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30" w:rsidRDefault="00894230" w:rsidP="00F37BC7">
      <w:pPr>
        <w:jc w:val="both"/>
      </w:pPr>
    </w:p>
    <w:p w:rsidR="00894230" w:rsidRDefault="00894230" w:rsidP="00F37BC7">
      <w:pPr>
        <w:jc w:val="both"/>
      </w:pPr>
    </w:p>
    <w:p w:rsidR="00894230" w:rsidRDefault="00894230" w:rsidP="00F37BC7">
      <w:pPr>
        <w:jc w:val="both"/>
      </w:pPr>
    </w:p>
    <w:p w:rsidR="00894230" w:rsidRDefault="00894230" w:rsidP="00F37BC7">
      <w:pPr>
        <w:jc w:val="both"/>
      </w:pPr>
    </w:p>
    <w:p w:rsidR="00894230" w:rsidRDefault="00894230" w:rsidP="00F37BC7">
      <w:pPr>
        <w:jc w:val="both"/>
      </w:pPr>
    </w:p>
    <w:p w:rsidR="00696CB9" w:rsidRDefault="00696CB9" w:rsidP="00F37BC7">
      <w:pPr>
        <w:jc w:val="both"/>
      </w:pPr>
    </w:p>
    <w:p w:rsidR="008B4C1A" w:rsidRDefault="008B4C1A" w:rsidP="008B4C1A">
      <w:pPr>
        <w:pStyle w:val="Subtitle"/>
        <w:rPr>
          <w:rFonts w:asciiTheme="majorHAnsi" w:eastAsiaTheme="majorEastAsia" w:hAnsiTheme="majorHAnsi" w:cstheme="majorBidi"/>
          <w:color w:val="auto"/>
          <w:spacing w:val="-10"/>
          <w:kern w:val="28"/>
          <w:sz w:val="32"/>
          <w:szCs w:val="32"/>
        </w:rPr>
      </w:pPr>
    </w:p>
    <w:p w:rsidR="008B4C1A" w:rsidRDefault="008B4C1A" w:rsidP="008B4C1A">
      <w:pPr>
        <w:pStyle w:val="Subtitle"/>
        <w:rPr>
          <w:rFonts w:asciiTheme="majorHAnsi" w:eastAsiaTheme="majorEastAsia" w:hAnsiTheme="majorHAnsi" w:cstheme="majorBidi"/>
          <w:color w:val="auto"/>
          <w:spacing w:val="-10"/>
          <w:kern w:val="28"/>
          <w:sz w:val="32"/>
          <w:szCs w:val="32"/>
        </w:rPr>
      </w:pPr>
    </w:p>
    <w:p w:rsidR="00C51849" w:rsidRDefault="008B4C1A" w:rsidP="008B4C1A">
      <w:pPr>
        <w:pStyle w:val="Heading2"/>
      </w:pPr>
      <w:r w:rsidRPr="008B4C1A">
        <w:t>POZIVNI NATJEČAJ ZA PRODUKCIJU PROJEKTNOG VIDEA U OKVIRU PROJEKTA LIFE EUROTURTLES</w:t>
      </w:r>
    </w:p>
    <w:p w:rsidR="008B4C1A" w:rsidRPr="008B4C1A" w:rsidRDefault="008B4C1A" w:rsidP="008B4C1A"/>
    <w:p w:rsidR="00894230" w:rsidRPr="00696CB9" w:rsidRDefault="00C51849" w:rsidP="00696CB9">
      <w:pPr>
        <w:pStyle w:val="Subtitle"/>
        <w:rPr>
          <w:sz w:val="20"/>
          <w:szCs w:val="20"/>
        </w:rPr>
      </w:pPr>
      <w:r w:rsidRPr="00C51849">
        <w:rPr>
          <w:sz w:val="20"/>
          <w:szCs w:val="20"/>
        </w:rPr>
        <w:t>PRODUKCIJ</w:t>
      </w:r>
      <w:r>
        <w:rPr>
          <w:sz w:val="20"/>
          <w:szCs w:val="20"/>
        </w:rPr>
        <w:t>A</w:t>
      </w:r>
      <w:r w:rsidRPr="00C51849">
        <w:rPr>
          <w:sz w:val="20"/>
          <w:szCs w:val="20"/>
        </w:rPr>
        <w:t xml:space="preserve"> PROJEKTNOG VIDEA U OKVIRU PROJEKTA LIFE EUROTURTLES</w:t>
      </w:r>
    </w:p>
    <w:p w:rsidR="00C51849" w:rsidRDefault="00C51849" w:rsidP="00F37BC7">
      <w:pPr>
        <w:jc w:val="both"/>
        <w:rPr>
          <w:sz w:val="20"/>
          <w:szCs w:val="20"/>
        </w:rPr>
      </w:pPr>
    </w:p>
    <w:p w:rsidR="00894230" w:rsidRPr="00696CB9" w:rsidRDefault="00894230" w:rsidP="00F37BC7">
      <w:pPr>
        <w:jc w:val="both"/>
        <w:rPr>
          <w:sz w:val="20"/>
          <w:szCs w:val="20"/>
        </w:rPr>
      </w:pPr>
      <w:r w:rsidRPr="00696CB9">
        <w:rPr>
          <w:sz w:val="20"/>
          <w:szCs w:val="20"/>
        </w:rPr>
        <w:t>Ref: LIFE15 NAT/HR/000997</w:t>
      </w:r>
      <w:r w:rsidR="00F20F33">
        <w:rPr>
          <w:sz w:val="20"/>
          <w:szCs w:val="20"/>
        </w:rPr>
        <w:t xml:space="preserve"> – LIFE </w:t>
      </w:r>
      <w:proofErr w:type="spellStart"/>
      <w:r w:rsidR="00F20F33">
        <w:rPr>
          <w:sz w:val="20"/>
          <w:szCs w:val="20"/>
        </w:rPr>
        <w:t>Euroturtles</w:t>
      </w:r>
      <w:proofErr w:type="spellEnd"/>
    </w:p>
    <w:p w:rsidR="00894230" w:rsidRPr="00696CB9" w:rsidRDefault="00894230" w:rsidP="00F37BC7">
      <w:pPr>
        <w:jc w:val="both"/>
        <w:rPr>
          <w:sz w:val="20"/>
          <w:szCs w:val="20"/>
        </w:rPr>
      </w:pPr>
    </w:p>
    <w:p w:rsidR="00894230" w:rsidRPr="00F20F33" w:rsidRDefault="00894230" w:rsidP="00F37BC7">
      <w:pPr>
        <w:jc w:val="both"/>
        <w:rPr>
          <w:rStyle w:val="Emphasis"/>
          <w:i w:val="0"/>
          <w:color w:val="808080" w:themeColor="background1" w:themeShade="80"/>
          <w:sz w:val="20"/>
          <w:szCs w:val="20"/>
        </w:rPr>
      </w:pPr>
      <w:r w:rsidRPr="00F20F33">
        <w:rPr>
          <w:rStyle w:val="Emphasis"/>
          <w:i w:val="0"/>
          <w:color w:val="808080" w:themeColor="background1" w:themeShade="80"/>
          <w:sz w:val="20"/>
          <w:szCs w:val="20"/>
        </w:rPr>
        <w:t xml:space="preserve">Financed under </w:t>
      </w:r>
      <w:proofErr w:type="spellStart"/>
      <w:r w:rsidRPr="00F20F33">
        <w:rPr>
          <w:rStyle w:val="Emphasis"/>
          <w:i w:val="0"/>
          <w:color w:val="808080" w:themeColor="background1" w:themeShade="80"/>
          <w:sz w:val="20"/>
          <w:szCs w:val="20"/>
        </w:rPr>
        <w:t>programme</w:t>
      </w:r>
      <w:proofErr w:type="spellEnd"/>
      <w:r w:rsidRPr="00F20F33">
        <w:rPr>
          <w:rStyle w:val="Emphasis"/>
          <w:i w:val="0"/>
          <w:color w:val="808080" w:themeColor="background1" w:themeShade="80"/>
          <w:sz w:val="20"/>
          <w:szCs w:val="20"/>
        </w:rPr>
        <w:t xml:space="preserve">: </w:t>
      </w:r>
      <w:proofErr w:type="gramStart"/>
      <w:r w:rsidRPr="00F20F33">
        <w:rPr>
          <w:rStyle w:val="Emphasis"/>
          <w:i w:val="0"/>
          <w:color w:val="808080" w:themeColor="background1" w:themeShade="80"/>
          <w:sz w:val="20"/>
          <w:szCs w:val="20"/>
        </w:rPr>
        <w:t xml:space="preserve">LIFE  </w:t>
      </w:r>
      <w:proofErr w:type="spellStart"/>
      <w:r w:rsidRPr="00F20F33">
        <w:rPr>
          <w:rStyle w:val="Emphasis"/>
          <w:i w:val="0"/>
          <w:color w:val="808080" w:themeColor="background1" w:themeShade="80"/>
          <w:sz w:val="20"/>
          <w:szCs w:val="20"/>
        </w:rPr>
        <w:t>programme</w:t>
      </w:r>
      <w:proofErr w:type="spellEnd"/>
      <w:proofErr w:type="gramEnd"/>
    </w:p>
    <w:p w:rsidR="00894230" w:rsidRPr="00F20F33" w:rsidRDefault="00894230" w:rsidP="00F37BC7">
      <w:pPr>
        <w:jc w:val="both"/>
        <w:rPr>
          <w:rStyle w:val="Emphasis"/>
          <w:i w:val="0"/>
          <w:color w:val="808080" w:themeColor="background1" w:themeShade="80"/>
          <w:sz w:val="20"/>
          <w:szCs w:val="20"/>
        </w:rPr>
      </w:pPr>
      <w:r w:rsidRPr="00F20F33">
        <w:rPr>
          <w:rStyle w:val="Emphasis"/>
          <w:i w:val="0"/>
          <w:color w:val="808080" w:themeColor="background1" w:themeShade="80"/>
          <w:sz w:val="20"/>
          <w:szCs w:val="20"/>
        </w:rPr>
        <w:t>Reference no. of project: LIFE15 NAT/HR/000997</w:t>
      </w:r>
    </w:p>
    <w:p w:rsidR="00894230" w:rsidRPr="00F20F33" w:rsidRDefault="00894230" w:rsidP="00F37BC7">
      <w:pPr>
        <w:jc w:val="both"/>
        <w:rPr>
          <w:rStyle w:val="Emphasis"/>
          <w:i w:val="0"/>
          <w:color w:val="808080" w:themeColor="background1" w:themeShade="80"/>
          <w:sz w:val="20"/>
          <w:szCs w:val="20"/>
        </w:rPr>
      </w:pPr>
      <w:r w:rsidRPr="00F20F33">
        <w:rPr>
          <w:rStyle w:val="Emphasis"/>
          <w:i w:val="0"/>
          <w:color w:val="808080" w:themeColor="background1" w:themeShade="80"/>
          <w:sz w:val="20"/>
          <w:szCs w:val="20"/>
        </w:rPr>
        <w:t>Type of contract: Temporary Service Contract</w:t>
      </w:r>
    </w:p>
    <w:p w:rsidR="00C51849" w:rsidRPr="00F20F33" w:rsidRDefault="00894230" w:rsidP="006C7CB1">
      <w:pPr>
        <w:jc w:val="both"/>
        <w:rPr>
          <w:rStyle w:val="Emphasis"/>
          <w:i w:val="0"/>
          <w:color w:val="808080" w:themeColor="background1" w:themeShade="80"/>
          <w:sz w:val="20"/>
          <w:szCs w:val="20"/>
        </w:rPr>
      </w:pPr>
      <w:r w:rsidRPr="00F20F33">
        <w:rPr>
          <w:rStyle w:val="Emphasis"/>
          <w:i w:val="0"/>
          <w:color w:val="808080" w:themeColor="background1" w:themeShade="80"/>
          <w:sz w:val="20"/>
          <w:szCs w:val="20"/>
        </w:rPr>
        <w:t xml:space="preserve">Short description of the </w:t>
      </w:r>
      <w:r w:rsidR="00C51849" w:rsidRPr="00F20F33">
        <w:rPr>
          <w:rStyle w:val="Emphasis"/>
          <w:i w:val="0"/>
          <w:color w:val="808080" w:themeColor="background1" w:themeShade="80"/>
          <w:sz w:val="20"/>
          <w:szCs w:val="20"/>
        </w:rPr>
        <w:t xml:space="preserve">Call </w:t>
      </w:r>
      <w:r w:rsidRPr="00F20F33">
        <w:rPr>
          <w:rStyle w:val="Emphasis"/>
          <w:i w:val="0"/>
          <w:color w:val="808080" w:themeColor="background1" w:themeShade="80"/>
          <w:sz w:val="20"/>
          <w:szCs w:val="20"/>
        </w:rPr>
        <w:t xml:space="preserve">subject: </w:t>
      </w:r>
      <w:r w:rsidR="006C7CB1" w:rsidRPr="00F20F33">
        <w:rPr>
          <w:rStyle w:val="Emphasis"/>
          <w:i w:val="0"/>
          <w:color w:val="808080" w:themeColor="background1" w:themeShade="80"/>
          <w:sz w:val="20"/>
          <w:szCs w:val="20"/>
        </w:rPr>
        <w:t>PROJECT VIDEO PRODUCTION within ACTION E.1: Visibility, dissemination and networking</w:t>
      </w:r>
    </w:p>
    <w:p w:rsidR="00894230" w:rsidRPr="00F20F33" w:rsidRDefault="00894230" w:rsidP="00F37BC7">
      <w:pPr>
        <w:jc w:val="both"/>
        <w:rPr>
          <w:rStyle w:val="Emphasis"/>
          <w:i w:val="0"/>
          <w:color w:val="808080" w:themeColor="background1" w:themeShade="80"/>
          <w:sz w:val="20"/>
          <w:szCs w:val="20"/>
        </w:rPr>
      </w:pPr>
      <w:r w:rsidRPr="00F20F33">
        <w:rPr>
          <w:rStyle w:val="Emphasis"/>
          <w:i w:val="0"/>
          <w:color w:val="808080" w:themeColor="background1" w:themeShade="80"/>
          <w:sz w:val="20"/>
          <w:szCs w:val="20"/>
        </w:rPr>
        <w:t xml:space="preserve">Short description of the </w:t>
      </w:r>
      <w:r w:rsidR="008952B1" w:rsidRPr="00F20F33">
        <w:rPr>
          <w:rStyle w:val="Emphasis"/>
          <w:i w:val="0"/>
          <w:color w:val="808080" w:themeColor="background1" w:themeShade="80"/>
          <w:sz w:val="20"/>
          <w:szCs w:val="20"/>
        </w:rPr>
        <w:t>Call</w:t>
      </w:r>
      <w:r w:rsidRPr="00F20F33">
        <w:rPr>
          <w:rStyle w:val="Emphasis"/>
          <w:i w:val="0"/>
          <w:color w:val="808080" w:themeColor="background1" w:themeShade="80"/>
          <w:sz w:val="20"/>
          <w:szCs w:val="20"/>
        </w:rPr>
        <w:t xml:space="preserve">: </w:t>
      </w:r>
      <w:r w:rsidR="00C51849" w:rsidRPr="00F20F33">
        <w:rPr>
          <w:rStyle w:val="Emphasis"/>
          <w:i w:val="0"/>
          <w:color w:val="808080" w:themeColor="background1" w:themeShade="80"/>
          <w:sz w:val="20"/>
          <w:szCs w:val="20"/>
        </w:rPr>
        <w:t>Call for proposals/tenders</w:t>
      </w:r>
    </w:p>
    <w:p w:rsidR="00894230" w:rsidRPr="00F20F33" w:rsidRDefault="00E60512" w:rsidP="00F37BC7">
      <w:pPr>
        <w:jc w:val="both"/>
        <w:rPr>
          <w:rStyle w:val="Emphasis"/>
          <w:i w:val="0"/>
          <w:color w:val="808080" w:themeColor="background1" w:themeShade="80"/>
          <w:sz w:val="20"/>
          <w:szCs w:val="20"/>
        </w:rPr>
      </w:pPr>
      <w:r w:rsidRPr="00F20F33">
        <w:rPr>
          <w:rStyle w:val="Emphasis"/>
          <w:i w:val="0"/>
          <w:color w:val="808080" w:themeColor="background1" w:themeShade="80"/>
          <w:sz w:val="20"/>
          <w:szCs w:val="20"/>
        </w:rPr>
        <w:t>Contracting</w:t>
      </w:r>
      <w:r w:rsidR="00894230" w:rsidRPr="00F20F33">
        <w:rPr>
          <w:rStyle w:val="Emphasis"/>
          <w:i w:val="0"/>
          <w:color w:val="808080" w:themeColor="background1" w:themeShade="80"/>
          <w:sz w:val="20"/>
          <w:szCs w:val="20"/>
        </w:rPr>
        <w:t xml:space="preserve"> Authority: Croatian Natural History Museum (CNHM)</w:t>
      </w:r>
    </w:p>
    <w:p w:rsidR="00412C9F" w:rsidRPr="00F20F33" w:rsidRDefault="00412C9F" w:rsidP="00F37BC7">
      <w:pPr>
        <w:jc w:val="both"/>
        <w:rPr>
          <w:rStyle w:val="Emphasis"/>
          <w:i w:val="0"/>
          <w:color w:val="808080" w:themeColor="background1" w:themeShade="80"/>
          <w:sz w:val="20"/>
          <w:szCs w:val="20"/>
        </w:rPr>
      </w:pPr>
      <w:r w:rsidRPr="00F20F33">
        <w:rPr>
          <w:rStyle w:val="Emphasis"/>
          <w:i w:val="0"/>
          <w:color w:val="808080" w:themeColor="background1" w:themeShade="80"/>
          <w:sz w:val="20"/>
          <w:szCs w:val="20"/>
        </w:rPr>
        <w:t>Value of the contract: 37.000,00 HRK total value, 26.</w:t>
      </w:r>
      <w:r w:rsidR="00BE76F9">
        <w:rPr>
          <w:rStyle w:val="Emphasis"/>
          <w:i w:val="0"/>
          <w:color w:val="808080" w:themeColor="background1" w:themeShade="80"/>
          <w:sz w:val="20"/>
          <w:szCs w:val="20"/>
        </w:rPr>
        <w:t>6</w:t>
      </w:r>
      <w:r w:rsidRPr="00F20F33">
        <w:rPr>
          <w:rStyle w:val="Emphasis"/>
          <w:i w:val="0"/>
          <w:color w:val="808080" w:themeColor="background1" w:themeShade="80"/>
          <w:sz w:val="20"/>
          <w:szCs w:val="20"/>
        </w:rPr>
        <w:t>00,00 net value</w:t>
      </w:r>
      <w:r w:rsidRPr="00F20F33">
        <w:rPr>
          <w:rStyle w:val="FootnoteReference"/>
          <w:i/>
          <w:iCs/>
          <w:color w:val="808080" w:themeColor="background1" w:themeShade="80"/>
          <w:sz w:val="20"/>
          <w:szCs w:val="20"/>
        </w:rPr>
        <w:footnoteReference w:id="1"/>
      </w:r>
    </w:p>
    <w:p w:rsidR="00412C9F" w:rsidRDefault="00412C9F" w:rsidP="00082A86">
      <w:pPr>
        <w:jc w:val="both"/>
        <w:rPr>
          <w:rStyle w:val="Emphasis"/>
          <w:b/>
          <w:sz w:val="20"/>
          <w:szCs w:val="20"/>
        </w:rPr>
      </w:pPr>
    </w:p>
    <w:p w:rsidR="00082A86" w:rsidRPr="00082A86" w:rsidRDefault="00082A86" w:rsidP="00082A86">
      <w:pPr>
        <w:jc w:val="both"/>
        <w:rPr>
          <w:rStyle w:val="Emphasis"/>
          <w:b/>
          <w:sz w:val="20"/>
          <w:szCs w:val="20"/>
        </w:rPr>
      </w:pPr>
      <w:r w:rsidRPr="00082A86">
        <w:rPr>
          <w:rStyle w:val="Emphasis"/>
          <w:b/>
          <w:sz w:val="20"/>
          <w:szCs w:val="20"/>
        </w:rPr>
        <w:t xml:space="preserve">Circumstances justifying the use of the selected procedure: </w:t>
      </w:r>
    </w:p>
    <w:p w:rsidR="00412C9F" w:rsidRDefault="00412C9F" w:rsidP="00412C9F">
      <w:pPr>
        <w:jc w:val="both"/>
        <w:rPr>
          <w:rStyle w:val="Emphasis"/>
          <w:sz w:val="20"/>
          <w:szCs w:val="20"/>
        </w:rPr>
      </w:pPr>
    </w:p>
    <w:p w:rsidR="00412C9F" w:rsidRDefault="00412C9F" w:rsidP="00412C9F">
      <w:pPr>
        <w:jc w:val="both"/>
        <w:rPr>
          <w:rStyle w:val="Emphasis"/>
          <w:sz w:val="20"/>
          <w:szCs w:val="20"/>
        </w:rPr>
      </w:pPr>
      <w:r>
        <w:rPr>
          <w:rStyle w:val="Emphasis"/>
          <w:sz w:val="20"/>
          <w:szCs w:val="20"/>
        </w:rPr>
        <w:t>E</w:t>
      </w:r>
      <w:r w:rsidR="00082A86" w:rsidRPr="00082A86">
        <w:rPr>
          <w:rStyle w:val="Emphasis"/>
          <w:sz w:val="20"/>
          <w:szCs w:val="20"/>
        </w:rPr>
        <w:t xml:space="preserve">ven though </w:t>
      </w:r>
      <w:r w:rsidR="00082A86">
        <w:rPr>
          <w:rStyle w:val="Emphasis"/>
          <w:sz w:val="20"/>
          <w:szCs w:val="20"/>
        </w:rPr>
        <w:t>Author’s</w:t>
      </w:r>
      <w:r w:rsidR="00082A86" w:rsidRPr="00082A86">
        <w:rPr>
          <w:rStyle w:val="Emphasis"/>
          <w:sz w:val="20"/>
          <w:szCs w:val="20"/>
        </w:rPr>
        <w:t xml:space="preserve"> service contracts in Croatia are exempt from public procurement procedures</w:t>
      </w:r>
      <w:r>
        <w:rPr>
          <w:rStyle w:val="Emphasis"/>
          <w:sz w:val="20"/>
          <w:szCs w:val="20"/>
        </w:rPr>
        <w:t xml:space="preserve"> and internal rules of CNHM allow the museum to contract </w:t>
      </w:r>
      <w:r w:rsidR="00FE2042">
        <w:rPr>
          <w:rStyle w:val="Emphasis"/>
          <w:sz w:val="20"/>
          <w:szCs w:val="20"/>
        </w:rPr>
        <w:t>authors by</w:t>
      </w:r>
      <w:r>
        <w:rPr>
          <w:rStyle w:val="Emphasis"/>
          <w:sz w:val="20"/>
          <w:szCs w:val="20"/>
        </w:rPr>
        <w:t xml:space="preserve"> direct treaty for net values under 30.000,00 HRK</w:t>
      </w:r>
      <w:r w:rsidR="00082A86" w:rsidRPr="00082A86">
        <w:rPr>
          <w:rStyle w:val="Emphasis"/>
          <w:sz w:val="20"/>
          <w:szCs w:val="20"/>
        </w:rPr>
        <w:t xml:space="preserve">, CNHM will publish a </w:t>
      </w:r>
      <w:r w:rsidR="00082A86">
        <w:rPr>
          <w:rStyle w:val="Emphasis"/>
          <w:sz w:val="20"/>
          <w:szCs w:val="20"/>
        </w:rPr>
        <w:t xml:space="preserve">Call for proposals/tenders </w:t>
      </w:r>
      <w:r w:rsidR="00082A86" w:rsidRPr="00082A86">
        <w:rPr>
          <w:rStyle w:val="Emphasis"/>
          <w:sz w:val="20"/>
          <w:szCs w:val="20"/>
        </w:rPr>
        <w:t>for PROJECT VIDEO PRODUCTION.</w:t>
      </w:r>
      <w:r>
        <w:rPr>
          <w:rStyle w:val="Emphasis"/>
          <w:sz w:val="20"/>
          <w:szCs w:val="20"/>
        </w:rPr>
        <w:t xml:space="preserve"> </w:t>
      </w:r>
      <w:r w:rsidR="00082A86" w:rsidRPr="00082A86">
        <w:rPr>
          <w:rStyle w:val="Emphasis"/>
          <w:sz w:val="20"/>
          <w:szCs w:val="20"/>
        </w:rPr>
        <w:t xml:space="preserve"> </w:t>
      </w:r>
      <w:r w:rsidRPr="00412C9F">
        <w:rPr>
          <w:rStyle w:val="Emphasis"/>
          <w:sz w:val="20"/>
          <w:szCs w:val="20"/>
        </w:rPr>
        <w:t xml:space="preserve">In order to make the </w:t>
      </w:r>
      <w:r>
        <w:rPr>
          <w:rStyle w:val="Emphasis"/>
          <w:sz w:val="20"/>
          <w:szCs w:val="20"/>
        </w:rPr>
        <w:t>Call</w:t>
      </w:r>
      <w:r w:rsidRPr="00412C9F">
        <w:rPr>
          <w:rStyle w:val="Emphasis"/>
          <w:sz w:val="20"/>
          <w:szCs w:val="20"/>
        </w:rPr>
        <w:t xml:space="preserve"> visible on </w:t>
      </w:r>
      <w:r>
        <w:rPr>
          <w:rStyle w:val="Emphasis"/>
          <w:sz w:val="20"/>
          <w:szCs w:val="20"/>
        </w:rPr>
        <w:t>to all relevant authors</w:t>
      </w:r>
      <w:r w:rsidRPr="00412C9F">
        <w:rPr>
          <w:rStyle w:val="Emphasis"/>
          <w:sz w:val="20"/>
          <w:szCs w:val="20"/>
        </w:rPr>
        <w:t xml:space="preserve"> </w:t>
      </w:r>
      <w:r>
        <w:rPr>
          <w:rStyle w:val="Emphasis"/>
          <w:sz w:val="20"/>
          <w:szCs w:val="20"/>
        </w:rPr>
        <w:t>it</w:t>
      </w:r>
      <w:r w:rsidRPr="00412C9F">
        <w:rPr>
          <w:rStyle w:val="Emphasis"/>
          <w:sz w:val="20"/>
          <w:szCs w:val="20"/>
        </w:rPr>
        <w:t xml:space="preserve"> will be published in on the project website </w:t>
      </w:r>
      <w:hyperlink r:id="rId8" w:history="1">
        <w:r w:rsidRPr="000D7F65">
          <w:rPr>
            <w:rStyle w:val="Hyperlink"/>
            <w:sz w:val="20"/>
            <w:szCs w:val="20"/>
          </w:rPr>
          <w:t>http://www.euroturtles.eu/public-procurement.html</w:t>
        </w:r>
      </w:hyperlink>
    </w:p>
    <w:p w:rsidR="00412C9F" w:rsidRDefault="00412C9F" w:rsidP="00412C9F">
      <w:pPr>
        <w:jc w:val="both"/>
        <w:rPr>
          <w:rStyle w:val="Emphasis"/>
          <w:sz w:val="20"/>
          <w:szCs w:val="20"/>
        </w:rPr>
      </w:pPr>
    </w:p>
    <w:p w:rsidR="00412C9F" w:rsidRPr="00412C9F" w:rsidRDefault="00412C9F" w:rsidP="00412C9F">
      <w:pPr>
        <w:jc w:val="both"/>
        <w:rPr>
          <w:rStyle w:val="Emphasis"/>
          <w:sz w:val="20"/>
          <w:szCs w:val="20"/>
        </w:rPr>
      </w:pPr>
      <w:r w:rsidRPr="00412C9F">
        <w:rPr>
          <w:rStyle w:val="Emphasis"/>
          <w:sz w:val="20"/>
          <w:szCs w:val="20"/>
        </w:rPr>
        <w:t xml:space="preserve"> All relevant </w:t>
      </w:r>
      <w:r>
        <w:rPr>
          <w:rStyle w:val="Emphasis"/>
          <w:sz w:val="20"/>
          <w:szCs w:val="20"/>
        </w:rPr>
        <w:t>authors</w:t>
      </w:r>
      <w:r w:rsidRPr="00412C9F">
        <w:rPr>
          <w:rStyle w:val="Emphasis"/>
          <w:sz w:val="20"/>
          <w:szCs w:val="20"/>
        </w:rPr>
        <w:t xml:space="preserve"> in the field will be made aware of the </w:t>
      </w:r>
      <w:r>
        <w:rPr>
          <w:rStyle w:val="Emphasis"/>
          <w:sz w:val="20"/>
          <w:szCs w:val="20"/>
        </w:rPr>
        <w:t>Call</w:t>
      </w:r>
      <w:r w:rsidRPr="00412C9F">
        <w:rPr>
          <w:rStyle w:val="Emphasis"/>
          <w:sz w:val="20"/>
          <w:szCs w:val="20"/>
        </w:rPr>
        <w:t xml:space="preserve"> through project partner networks and through relevant expert associations.</w:t>
      </w:r>
    </w:p>
    <w:p w:rsidR="00412C9F" w:rsidRDefault="00412C9F" w:rsidP="00412C9F">
      <w:pPr>
        <w:jc w:val="both"/>
        <w:rPr>
          <w:rStyle w:val="Emphasis"/>
          <w:sz w:val="20"/>
          <w:szCs w:val="20"/>
        </w:rPr>
      </w:pPr>
    </w:p>
    <w:p w:rsidR="00082A86" w:rsidRPr="00696CB9" w:rsidRDefault="00082A86" w:rsidP="00412C9F">
      <w:pPr>
        <w:jc w:val="both"/>
        <w:rPr>
          <w:rStyle w:val="Emphasis"/>
          <w:sz w:val="20"/>
          <w:szCs w:val="20"/>
        </w:rPr>
      </w:pPr>
      <w:r w:rsidRPr="00082A86">
        <w:rPr>
          <w:rStyle w:val="Emphasis"/>
          <w:sz w:val="20"/>
          <w:szCs w:val="20"/>
        </w:rPr>
        <w:t xml:space="preserve">CNHM will choose </w:t>
      </w:r>
      <w:r w:rsidR="00D37E55">
        <w:rPr>
          <w:rStyle w:val="Emphasis"/>
          <w:sz w:val="20"/>
          <w:szCs w:val="20"/>
        </w:rPr>
        <w:t>an</w:t>
      </w:r>
      <w:r w:rsidRPr="00082A86">
        <w:rPr>
          <w:rStyle w:val="Emphasis"/>
          <w:sz w:val="20"/>
          <w:szCs w:val="20"/>
        </w:rPr>
        <w:t xml:space="preserve"> </w:t>
      </w:r>
      <w:r>
        <w:rPr>
          <w:rStyle w:val="Emphasis"/>
          <w:sz w:val="20"/>
          <w:szCs w:val="20"/>
        </w:rPr>
        <w:t>Author</w:t>
      </w:r>
      <w:r w:rsidRPr="00082A86">
        <w:rPr>
          <w:rStyle w:val="Emphasis"/>
          <w:sz w:val="20"/>
          <w:szCs w:val="20"/>
        </w:rPr>
        <w:t xml:space="preserve"> for the PROJECT VIDEO PRODUCTION and will offer him </w:t>
      </w:r>
      <w:r>
        <w:rPr>
          <w:rStyle w:val="Emphasis"/>
          <w:sz w:val="20"/>
          <w:szCs w:val="20"/>
        </w:rPr>
        <w:t>an</w:t>
      </w:r>
      <w:r w:rsidRPr="00082A86">
        <w:rPr>
          <w:rStyle w:val="Emphasis"/>
          <w:sz w:val="20"/>
          <w:szCs w:val="20"/>
        </w:rPr>
        <w:t xml:space="preserve"> </w:t>
      </w:r>
      <w:r>
        <w:rPr>
          <w:rStyle w:val="Emphasis"/>
          <w:sz w:val="20"/>
          <w:szCs w:val="20"/>
        </w:rPr>
        <w:t>Author’s</w:t>
      </w:r>
      <w:r w:rsidRPr="00082A86">
        <w:rPr>
          <w:rStyle w:val="Emphasis"/>
          <w:sz w:val="20"/>
          <w:szCs w:val="20"/>
        </w:rPr>
        <w:t xml:space="preserve"> service contract pending the approval of the contract by the City of Zagreb as the founder of CNHM.  It shall be ensured that prices for similar services have been compared, that the rate is in line with the level of competence required for the position and that the selection procedure is transparent, as well as the appropriate audit trail being followed.</w:t>
      </w:r>
    </w:p>
    <w:p w:rsidR="00EE0CD7" w:rsidRPr="00696CB9" w:rsidRDefault="00EE0CD7" w:rsidP="00F37BC7">
      <w:pPr>
        <w:jc w:val="both"/>
        <w:rPr>
          <w:sz w:val="20"/>
          <w:szCs w:val="20"/>
        </w:rPr>
      </w:pPr>
    </w:p>
    <w:p w:rsidR="00894230" w:rsidRPr="00696CB9" w:rsidRDefault="00244455" w:rsidP="00EE0CD7">
      <w:pPr>
        <w:pStyle w:val="Subtitle"/>
        <w:rPr>
          <w:sz w:val="20"/>
          <w:szCs w:val="20"/>
        </w:rPr>
      </w:pPr>
      <w:r>
        <w:rPr>
          <w:sz w:val="20"/>
          <w:szCs w:val="20"/>
        </w:rPr>
        <w:t>OPIS PROJEKTA</w:t>
      </w:r>
    </w:p>
    <w:p w:rsidR="00C51849" w:rsidRPr="00244455" w:rsidRDefault="00C51849" w:rsidP="00F37BC7">
      <w:pPr>
        <w:jc w:val="both"/>
        <w:rPr>
          <w:sz w:val="20"/>
          <w:szCs w:val="20"/>
          <w:lang w:val="hr-HR"/>
        </w:rPr>
      </w:pPr>
      <w:r w:rsidRPr="00244455">
        <w:rPr>
          <w:sz w:val="20"/>
          <w:szCs w:val="20"/>
          <w:lang w:val="hr-HR"/>
        </w:rPr>
        <w:t xml:space="preserve">Cilj ovog projekta je poboljšanje statusa zaštite i očuvanja populacija glavate </w:t>
      </w:r>
      <w:proofErr w:type="spellStart"/>
      <w:r w:rsidRPr="00244455">
        <w:rPr>
          <w:sz w:val="20"/>
          <w:szCs w:val="20"/>
          <w:lang w:val="hr-HR"/>
        </w:rPr>
        <w:t>želve</w:t>
      </w:r>
      <w:proofErr w:type="spellEnd"/>
      <w:r w:rsidRPr="00244455">
        <w:rPr>
          <w:sz w:val="20"/>
          <w:szCs w:val="20"/>
          <w:lang w:val="hr-HR"/>
        </w:rPr>
        <w:t xml:space="preserve"> (</w:t>
      </w:r>
      <w:proofErr w:type="spellStart"/>
      <w:r w:rsidRPr="00244455">
        <w:rPr>
          <w:sz w:val="20"/>
          <w:szCs w:val="20"/>
          <w:lang w:val="hr-HR"/>
        </w:rPr>
        <w:t>Caretta</w:t>
      </w:r>
      <w:proofErr w:type="spellEnd"/>
      <w:r w:rsidRPr="00244455">
        <w:rPr>
          <w:sz w:val="20"/>
          <w:szCs w:val="20"/>
          <w:lang w:val="hr-HR"/>
        </w:rPr>
        <w:t xml:space="preserve"> </w:t>
      </w:r>
      <w:proofErr w:type="spellStart"/>
      <w:r w:rsidRPr="00244455">
        <w:rPr>
          <w:sz w:val="20"/>
          <w:szCs w:val="20"/>
          <w:lang w:val="hr-HR"/>
        </w:rPr>
        <w:t>caretta</w:t>
      </w:r>
      <w:proofErr w:type="spellEnd"/>
      <w:r w:rsidRPr="00244455">
        <w:rPr>
          <w:sz w:val="20"/>
          <w:szCs w:val="20"/>
          <w:lang w:val="hr-HR"/>
        </w:rPr>
        <w:t xml:space="preserve">) i zelene </w:t>
      </w:r>
      <w:proofErr w:type="spellStart"/>
      <w:r w:rsidRPr="00244455">
        <w:rPr>
          <w:sz w:val="20"/>
          <w:szCs w:val="20"/>
          <w:lang w:val="hr-HR"/>
        </w:rPr>
        <w:t>želve</w:t>
      </w:r>
      <w:proofErr w:type="spellEnd"/>
      <w:r w:rsidRPr="00244455">
        <w:rPr>
          <w:sz w:val="20"/>
          <w:szCs w:val="20"/>
          <w:lang w:val="hr-HR"/>
        </w:rPr>
        <w:t xml:space="preserve"> (</w:t>
      </w:r>
      <w:proofErr w:type="spellStart"/>
      <w:r w:rsidRPr="00244455">
        <w:rPr>
          <w:sz w:val="20"/>
          <w:szCs w:val="20"/>
          <w:lang w:val="hr-HR"/>
        </w:rPr>
        <w:t>Chelonia</w:t>
      </w:r>
      <w:proofErr w:type="spellEnd"/>
      <w:r w:rsidRPr="00244455">
        <w:rPr>
          <w:sz w:val="20"/>
          <w:szCs w:val="20"/>
          <w:lang w:val="hr-HR"/>
        </w:rPr>
        <w:t xml:space="preserve"> </w:t>
      </w:r>
      <w:proofErr w:type="spellStart"/>
      <w:r w:rsidRPr="00244455">
        <w:rPr>
          <w:sz w:val="20"/>
          <w:szCs w:val="20"/>
          <w:lang w:val="hr-HR"/>
        </w:rPr>
        <w:t>mydas</w:t>
      </w:r>
      <w:proofErr w:type="spellEnd"/>
      <w:r w:rsidRPr="00244455">
        <w:rPr>
          <w:sz w:val="20"/>
          <w:szCs w:val="20"/>
          <w:lang w:val="hr-HR"/>
        </w:rPr>
        <w:t xml:space="preserve">) u Europskoj uniji. Uzimajući u obzir međunarodnu rasprostranjenost ovih populacija čija se područja gniježđenja i ishrane nalaze u različitim i udaljenim zemljama EU, ostvarenje tog cilja može se postići jedino pristupom na razini EU. Koristeći holistički pristup projekt ima za cilj umanjiti utjecaj antropogenih prijetnji na područjima važnim za ishranu morskih kornjača (osobito onim povezanim s ribarskim djelatnostima) i poboljšati učinkovitost Natura 2000 područja za očuvanje morskih kornjača širenjem postojećih na područja od iznimne važnosti za morske kornjače i poboljšanjem upravljanja tim </w:t>
      </w:r>
      <w:r w:rsidRPr="00244455">
        <w:rPr>
          <w:sz w:val="20"/>
          <w:szCs w:val="20"/>
          <w:lang w:val="hr-HR"/>
        </w:rPr>
        <w:lastRenderedPageBreak/>
        <w:t>područjima. Na taj način, može se uspostaviti zajednički pristup za očuvanje populacija morskih kornjača u EU kako bi se optimizirali sadašnji i budući napori za očuvanje. Osim toga, projekt će koristiti dosljedne metode i pružiti osnovne podatke za poboljšanje sposobnosti praćenja stanja očuvanja populacija morskih kornjača u EU promicanjem populacija morskih kornjača kao izvrsnih karizmatičnih predstavnika morskog okoliša koji je zajednička prirodna baština svih stanovnika EU.</w:t>
      </w:r>
    </w:p>
    <w:p w:rsidR="00696CB9" w:rsidRPr="00696CB9" w:rsidRDefault="00696CB9" w:rsidP="00F37BC7">
      <w:pPr>
        <w:jc w:val="both"/>
        <w:rPr>
          <w:sz w:val="20"/>
          <w:szCs w:val="20"/>
        </w:rPr>
      </w:pPr>
    </w:p>
    <w:p w:rsidR="00894230" w:rsidRPr="00696CB9" w:rsidRDefault="00C51849" w:rsidP="00696CB9">
      <w:pPr>
        <w:pStyle w:val="Subtitle"/>
        <w:rPr>
          <w:sz w:val="20"/>
          <w:szCs w:val="20"/>
        </w:rPr>
      </w:pPr>
      <w:proofErr w:type="spellStart"/>
      <w:r>
        <w:rPr>
          <w:sz w:val="20"/>
          <w:szCs w:val="20"/>
        </w:rPr>
        <w:t>Vaša</w:t>
      </w:r>
      <w:proofErr w:type="spellEnd"/>
      <w:r>
        <w:rPr>
          <w:sz w:val="20"/>
          <w:szCs w:val="20"/>
        </w:rPr>
        <w:t xml:space="preserve"> </w:t>
      </w:r>
      <w:proofErr w:type="spellStart"/>
      <w:r>
        <w:rPr>
          <w:sz w:val="20"/>
          <w:szCs w:val="20"/>
        </w:rPr>
        <w:t>uloga</w:t>
      </w:r>
      <w:proofErr w:type="spellEnd"/>
    </w:p>
    <w:p w:rsidR="00F37BC7" w:rsidRPr="00696CB9" w:rsidRDefault="00C51849" w:rsidP="00F37BC7">
      <w:pPr>
        <w:jc w:val="both"/>
        <w:rPr>
          <w:sz w:val="20"/>
          <w:szCs w:val="20"/>
        </w:rPr>
      </w:pPr>
      <w:proofErr w:type="spellStart"/>
      <w:r>
        <w:rPr>
          <w:sz w:val="20"/>
          <w:szCs w:val="20"/>
        </w:rPr>
        <w:t>Cilj</w:t>
      </w:r>
      <w:proofErr w:type="spellEnd"/>
      <w:r>
        <w:rPr>
          <w:sz w:val="20"/>
          <w:szCs w:val="20"/>
        </w:rPr>
        <w:t xml:space="preserve"> </w:t>
      </w:r>
      <w:proofErr w:type="spellStart"/>
      <w:r>
        <w:rPr>
          <w:sz w:val="20"/>
          <w:szCs w:val="20"/>
        </w:rPr>
        <w:t>poziva</w:t>
      </w:r>
      <w:proofErr w:type="spellEnd"/>
      <w:r>
        <w:rPr>
          <w:sz w:val="20"/>
          <w:szCs w:val="20"/>
        </w:rPr>
        <w:t xml:space="preserve"> je:</w:t>
      </w:r>
    </w:p>
    <w:p w:rsidR="00E60512" w:rsidRPr="00696CB9" w:rsidRDefault="00E60512" w:rsidP="00F37BC7">
      <w:pPr>
        <w:jc w:val="both"/>
        <w:rPr>
          <w:sz w:val="20"/>
          <w:szCs w:val="20"/>
        </w:rPr>
      </w:pPr>
    </w:p>
    <w:p w:rsidR="00244455" w:rsidRDefault="00244455" w:rsidP="00C51849">
      <w:pPr>
        <w:jc w:val="both"/>
        <w:rPr>
          <w:sz w:val="20"/>
          <w:szCs w:val="20"/>
          <w:lang w:val="hr-HR"/>
        </w:rPr>
      </w:pPr>
      <w:r w:rsidRPr="00432EB6">
        <w:rPr>
          <w:sz w:val="20"/>
          <w:szCs w:val="20"/>
          <w:lang w:val="hr-HR"/>
        </w:rPr>
        <w:t xml:space="preserve">Produkcija videa o projektu koji uključuje </w:t>
      </w:r>
      <w:r w:rsidR="00432EB6" w:rsidRPr="00432EB6">
        <w:rPr>
          <w:sz w:val="20"/>
          <w:szCs w:val="20"/>
          <w:lang w:val="hr-HR"/>
        </w:rPr>
        <w:t>ključna</w:t>
      </w:r>
      <w:r w:rsidRPr="00432EB6">
        <w:rPr>
          <w:sz w:val="20"/>
          <w:szCs w:val="20"/>
          <w:lang w:val="hr-HR"/>
        </w:rPr>
        <w:t xml:space="preserve"> područja za EU populaciju  morskih kornjača i konzervacijska pitanja. Video će također prikazivati aktivnosti projekta. Video će biti dostupan u info paketima i na web stranici projekta (</w:t>
      </w:r>
      <w:proofErr w:type="spellStart"/>
      <w:r w:rsidRPr="00432EB6">
        <w:rPr>
          <w:sz w:val="20"/>
          <w:szCs w:val="20"/>
          <w:lang w:val="hr-HR"/>
        </w:rPr>
        <w:t>streaming</w:t>
      </w:r>
      <w:proofErr w:type="spellEnd"/>
      <w:r w:rsidRPr="00432EB6">
        <w:rPr>
          <w:sz w:val="20"/>
          <w:szCs w:val="20"/>
          <w:lang w:val="hr-HR"/>
        </w:rPr>
        <w:t xml:space="preserve"> i download).</w:t>
      </w:r>
    </w:p>
    <w:p w:rsidR="00432EB6" w:rsidRPr="00432EB6" w:rsidRDefault="00432EB6" w:rsidP="00C51849">
      <w:pPr>
        <w:jc w:val="both"/>
        <w:rPr>
          <w:sz w:val="20"/>
          <w:szCs w:val="20"/>
          <w:lang w:val="hr-HR"/>
        </w:rPr>
      </w:pPr>
    </w:p>
    <w:p w:rsidR="008B4C1A" w:rsidRPr="008B4C1A" w:rsidRDefault="008B4C1A" w:rsidP="008B4C1A">
      <w:pPr>
        <w:pStyle w:val="Subtitle"/>
        <w:rPr>
          <w:sz w:val="20"/>
          <w:szCs w:val="20"/>
        </w:rPr>
      </w:pPr>
      <w:r w:rsidRPr="008B4C1A">
        <w:rPr>
          <w:sz w:val="20"/>
          <w:szCs w:val="20"/>
        </w:rPr>
        <w:t>Predmet poziva: produkcija projektnog videa</w:t>
      </w:r>
    </w:p>
    <w:p w:rsidR="00C41BE9" w:rsidRPr="009E6B12" w:rsidRDefault="00C65603" w:rsidP="009E6B12">
      <w:pPr>
        <w:jc w:val="both"/>
        <w:rPr>
          <w:b/>
          <w:color w:val="5A5A5A" w:themeColor="text1" w:themeTint="A5"/>
          <w:spacing w:val="15"/>
          <w:sz w:val="20"/>
          <w:szCs w:val="20"/>
          <w:lang w:val="hr-HR"/>
        </w:rPr>
      </w:pPr>
      <w:r w:rsidRPr="009E6B12">
        <w:rPr>
          <w:b/>
          <w:color w:val="5A5A5A" w:themeColor="text1" w:themeTint="A5"/>
          <w:spacing w:val="15"/>
          <w:sz w:val="20"/>
          <w:szCs w:val="20"/>
          <w:lang w:val="hr-HR"/>
        </w:rPr>
        <w:t>Procijenjena vrijednost – ukupan trošak: 37.000,00 kn (Ugovor o autorskom djelu), neto iznos do 26.</w:t>
      </w:r>
      <w:r w:rsidR="00BE76F9">
        <w:rPr>
          <w:b/>
          <w:color w:val="5A5A5A" w:themeColor="text1" w:themeTint="A5"/>
          <w:spacing w:val="15"/>
          <w:sz w:val="20"/>
          <w:szCs w:val="20"/>
          <w:lang w:val="hr-HR"/>
        </w:rPr>
        <w:t>6</w:t>
      </w:r>
      <w:r w:rsidRPr="009E6B12">
        <w:rPr>
          <w:b/>
          <w:color w:val="5A5A5A" w:themeColor="text1" w:themeTint="A5"/>
          <w:spacing w:val="15"/>
          <w:sz w:val="20"/>
          <w:szCs w:val="20"/>
          <w:lang w:val="hr-HR"/>
        </w:rPr>
        <w:t>00,00 kn.</w:t>
      </w:r>
    </w:p>
    <w:p w:rsidR="008B4C1A" w:rsidRDefault="008B4C1A" w:rsidP="00C51849">
      <w:pPr>
        <w:jc w:val="both"/>
        <w:rPr>
          <w:sz w:val="20"/>
          <w:szCs w:val="20"/>
        </w:rPr>
      </w:pPr>
    </w:p>
    <w:p w:rsidR="00894230" w:rsidRPr="00696CB9" w:rsidRDefault="00C51849" w:rsidP="00EE0CD7">
      <w:pPr>
        <w:pStyle w:val="Subtitle"/>
        <w:rPr>
          <w:sz w:val="20"/>
          <w:szCs w:val="20"/>
        </w:rPr>
      </w:pPr>
      <w:proofErr w:type="spellStart"/>
      <w:r>
        <w:rPr>
          <w:sz w:val="20"/>
          <w:szCs w:val="20"/>
        </w:rPr>
        <w:t>Prijave</w:t>
      </w:r>
      <w:proofErr w:type="spellEnd"/>
    </w:p>
    <w:p w:rsidR="00432EB6" w:rsidRDefault="00244455" w:rsidP="00244455">
      <w:pPr>
        <w:jc w:val="both"/>
        <w:rPr>
          <w:sz w:val="20"/>
          <w:szCs w:val="20"/>
          <w:lang w:val="hr-HR"/>
        </w:rPr>
      </w:pPr>
      <w:r>
        <w:rPr>
          <w:sz w:val="20"/>
          <w:szCs w:val="20"/>
          <w:lang w:val="hr-HR"/>
        </w:rPr>
        <w:t xml:space="preserve">POZIVNI NATJEČAJ </w:t>
      </w:r>
      <w:r w:rsidR="008B4C1A">
        <w:rPr>
          <w:sz w:val="20"/>
          <w:szCs w:val="20"/>
          <w:lang w:val="hr-HR"/>
        </w:rPr>
        <w:t>ZA</w:t>
      </w:r>
      <w:r w:rsidR="00432EB6">
        <w:rPr>
          <w:sz w:val="20"/>
          <w:szCs w:val="20"/>
          <w:lang w:val="hr-HR"/>
        </w:rPr>
        <w:t xml:space="preserve"> </w:t>
      </w:r>
      <w:r w:rsidRPr="00244455">
        <w:rPr>
          <w:sz w:val="20"/>
          <w:szCs w:val="20"/>
          <w:lang w:val="hr-HR"/>
        </w:rPr>
        <w:t>PRODUKCIJ</w:t>
      </w:r>
      <w:r>
        <w:rPr>
          <w:sz w:val="20"/>
          <w:szCs w:val="20"/>
          <w:lang w:val="hr-HR"/>
        </w:rPr>
        <w:t>U</w:t>
      </w:r>
      <w:r w:rsidRPr="00244455">
        <w:rPr>
          <w:sz w:val="20"/>
          <w:szCs w:val="20"/>
          <w:lang w:val="hr-HR"/>
        </w:rPr>
        <w:t xml:space="preserve"> PROJEKTNOG VIDEA U OKVIRU PROJEKTA LIFE EUROTURTLES</w:t>
      </w:r>
      <w:r>
        <w:rPr>
          <w:sz w:val="20"/>
          <w:szCs w:val="20"/>
          <w:lang w:val="hr-HR"/>
        </w:rPr>
        <w:t xml:space="preserve"> </w:t>
      </w:r>
    </w:p>
    <w:p w:rsidR="00432EB6" w:rsidRDefault="00432EB6" w:rsidP="00244455">
      <w:pPr>
        <w:jc w:val="both"/>
        <w:rPr>
          <w:sz w:val="20"/>
          <w:szCs w:val="20"/>
          <w:lang w:val="hr-HR"/>
        </w:rPr>
      </w:pPr>
    </w:p>
    <w:p w:rsidR="00244455" w:rsidRPr="00244455" w:rsidRDefault="00432EB6" w:rsidP="00244455">
      <w:pPr>
        <w:jc w:val="both"/>
        <w:rPr>
          <w:sz w:val="20"/>
          <w:szCs w:val="20"/>
          <w:lang w:val="hr-HR"/>
        </w:rPr>
      </w:pPr>
      <w:r>
        <w:rPr>
          <w:sz w:val="20"/>
          <w:szCs w:val="20"/>
          <w:lang w:val="hr-HR"/>
        </w:rPr>
        <w:t xml:space="preserve">Hrvatski prirodoslovni muzej u sklopu projekta LIFE </w:t>
      </w:r>
      <w:proofErr w:type="spellStart"/>
      <w:r>
        <w:rPr>
          <w:sz w:val="20"/>
          <w:szCs w:val="20"/>
          <w:lang w:val="hr-HR"/>
        </w:rPr>
        <w:t>Euroturtles</w:t>
      </w:r>
      <w:proofErr w:type="spellEnd"/>
      <w:r w:rsidR="00244455" w:rsidRPr="00244455">
        <w:rPr>
          <w:sz w:val="20"/>
          <w:szCs w:val="20"/>
          <w:lang w:val="hr-HR"/>
        </w:rPr>
        <w:t xml:space="preserve"> objavljuje natječaj za </w:t>
      </w:r>
      <w:r>
        <w:rPr>
          <w:sz w:val="20"/>
          <w:szCs w:val="20"/>
          <w:lang w:val="hr-HR"/>
        </w:rPr>
        <w:t xml:space="preserve">produkciju projektnog videa u projektu LIFE </w:t>
      </w:r>
      <w:proofErr w:type="spellStart"/>
      <w:r>
        <w:rPr>
          <w:sz w:val="20"/>
          <w:szCs w:val="20"/>
          <w:lang w:val="hr-HR"/>
        </w:rPr>
        <w:t>Euroturtles</w:t>
      </w:r>
      <w:proofErr w:type="spellEnd"/>
      <w:r>
        <w:rPr>
          <w:sz w:val="20"/>
          <w:szCs w:val="20"/>
          <w:lang w:val="hr-HR"/>
        </w:rPr>
        <w:t xml:space="preserve"> (</w:t>
      </w:r>
      <w:r w:rsidRPr="00432EB6">
        <w:rPr>
          <w:sz w:val="20"/>
          <w:szCs w:val="20"/>
          <w:lang w:val="hr-HR"/>
        </w:rPr>
        <w:t>LIFE15 NAT/HR/000997</w:t>
      </w:r>
      <w:r>
        <w:rPr>
          <w:sz w:val="20"/>
          <w:szCs w:val="20"/>
          <w:lang w:val="hr-HR"/>
        </w:rPr>
        <w:t>)</w:t>
      </w:r>
      <w:r w:rsidR="00412C9F">
        <w:rPr>
          <w:sz w:val="20"/>
          <w:szCs w:val="20"/>
          <w:lang w:val="hr-HR"/>
        </w:rPr>
        <w:t>.</w:t>
      </w:r>
    </w:p>
    <w:p w:rsidR="00432EB6" w:rsidRDefault="00432EB6" w:rsidP="00244455">
      <w:pPr>
        <w:jc w:val="both"/>
        <w:rPr>
          <w:sz w:val="20"/>
          <w:szCs w:val="20"/>
          <w:lang w:val="hr-HR"/>
        </w:rPr>
      </w:pPr>
    </w:p>
    <w:p w:rsidR="00244455" w:rsidRPr="00244455" w:rsidRDefault="00244455" w:rsidP="00244455">
      <w:pPr>
        <w:jc w:val="both"/>
        <w:rPr>
          <w:sz w:val="20"/>
          <w:szCs w:val="20"/>
          <w:lang w:val="hr-HR"/>
        </w:rPr>
      </w:pPr>
      <w:r w:rsidRPr="00244455">
        <w:rPr>
          <w:sz w:val="20"/>
          <w:szCs w:val="20"/>
          <w:lang w:val="hr-HR"/>
        </w:rPr>
        <w:t>Ponude će se procjenjivati po kriteriju ekonomski</w:t>
      </w:r>
      <w:r w:rsidR="00F814A9">
        <w:rPr>
          <w:sz w:val="20"/>
          <w:szCs w:val="20"/>
          <w:lang w:val="hr-HR"/>
        </w:rPr>
        <w:t xml:space="preserve"> najpovoljnije ponude (najbolje </w:t>
      </w:r>
      <w:r w:rsidRPr="00244455">
        <w:rPr>
          <w:sz w:val="20"/>
          <w:szCs w:val="20"/>
          <w:lang w:val="hr-HR"/>
        </w:rPr>
        <w:t>vrijednosti za novac, na temelju kvalitete, cijene, teh</w:t>
      </w:r>
      <w:r w:rsidR="00F814A9">
        <w:rPr>
          <w:sz w:val="20"/>
          <w:szCs w:val="20"/>
          <w:lang w:val="hr-HR"/>
        </w:rPr>
        <w:t xml:space="preserve">ničkih prednosti, funkcionalnih </w:t>
      </w:r>
      <w:r w:rsidRPr="00244455">
        <w:rPr>
          <w:sz w:val="20"/>
          <w:szCs w:val="20"/>
          <w:lang w:val="hr-HR"/>
        </w:rPr>
        <w:t>značajki, operativnih troškova i rokova isporuke)</w:t>
      </w:r>
      <w:r w:rsidR="00F814A9">
        <w:rPr>
          <w:sz w:val="20"/>
          <w:szCs w:val="20"/>
          <w:lang w:val="hr-HR"/>
        </w:rPr>
        <w:t>.</w:t>
      </w:r>
    </w:p>
    <w:p w:rsidR="00432EB6" w:rsidRDefault="00432EB6" w:rsidP="00244455">
      <w:pPr>
        <w:jc w:val="both"/>
        <w:rPr>
          <w:sz w:val="20"/>
          <w:szCs w:val="20"/>
          <w:lang w:val="hr-HR"/>
        </w:rPr>
      </w:pPr>
    </w:p>
    <w:p w:rsidR="00244455" w:rsidRDefault="00244455" w:rsidP="00244455">
      <w:pPr>
        <w:jc w:val="both"/>
        <w:rPr>
          <w:sz w:val="20"/>
          <w:szCs w:val="20"/>
          <w:lang w:val="hr-HR"/>
        </w:rPr>
      </w:pPr>
      <w:r w:rsidRPr="00244455">
        <w:rPr>
          <w:sz w:val="20"/>
          <w:szCs w:val="20"/>
          <w:lang w:val="hr-HR"/>
        </w:rPr>
        <w:t>Tko se može prijaviti:</w:t>
      </w:r>
    </w:p>
    <w:p w:rsidR="00F814A9" w:rsidRPr="00244455" w:rsidRDefault="00F814A9" w:rsidP="00244455">
      <w:pPr>
        <w:jc w:val="both"/>
        <w:rPr>
          <w:sz w:val="20"/>
          <w:szCs w:val="20"/>
          <w:lang w:val="hr-HR"/>
        </w:rPr>
      </w:pPr>
    </w:p>
    <w:p w:rsidR="00244455" w:rsidRDefault="00244455" w:rsidP="00F814A9">
      <w:pPr>
        <w:pStyle w:val="ListParagraph"/>
        <w:numPr>
          <w:ilvl w:val="0"/>
          <w:numId w:val="4"/>
        </w:numPr>
        <w:jc w:val="both"/>
        <w:rPr>
          <w:sz w:val="20"/>
          <w:szCs w:val="20"/>
          <w:lang w:val="hr-HR"/>
        </w:rPr>
      </w:pPr>
      <w:r w:rsidRPr="00F814A9">
        <w:rPr>
          <w:sz w:val="20"/>
          <w:szCs w:val="20"/>
          <w:lang w:val="hr-HR"/>
        </w:rPr>
        <w:t>Prihvatljivost Ponuditelja</w:t>
      </w:r>
    </w:p>
    <w:p w:rsidR="00F814A9" w:rsidRPr="00F814A9" w:rsidRDefault="00F814A9" w:rsidP="00F814A9">
      <w:pPr>
        <w:pStyle w:val="ListParagraph"/>
        <w:jc w:val="both"/>
        <w:rPr>
          <w:sz w:val="20"/>
          <w:szCs w:val="20"/>
          <w:lang w:val="hr-HR"/>
        </w:rPr>
      </w:pPr>
    </w:p>
    <w:p w:rsidR="00244455" w:rsidRDefault="00244455" w:rsidP="00244455">
      <w:pPr>
        <w:jc w:val="both"/>
        <w:rPr>
          <w:sz w:val="20"/>
          <w:szCs w:val="20"/>
          <w:lang w:val="hr-HR"/>
        </w:rPr>
      </w:pPr>
      <w:r w:rsidRPr="00244455">
        <w:rPr>
          <w:sz w:val="20"/>
          <w:szCs w:val="20"/>
          <w:lang w:val="hr-HR"/>
        </w:rPr>
        <w:t>Pod uvjetima ovog natječaja prihvatljivi su ponuditelji:</w:t>
      </w:r>
      <w:r w:rsidR="00432EB6">
        <w:rPr>
          <w:sz w:val="20"/>
          <w:szCs w:val="20"/>
          <w:lang w:val="hr-HR"/>
        </w:rPr>
        <w:t xml:space="preserve"> autori audiovizualnih djela (fizičke osobe)</w:t>
      </w:r>
    </w:p>
    <w:p w:rsidR="00F814A9" w:rsidRDefault="00F814A9" w:rsidP="00244455">
      <w:pPr>
        <w:jc w:val="both"/>
        <w:rPr>
          <w:sz w:val="20"/>
          <w:szCs w:val="20"/>
          <w:lang w:val="hr-HR"/>
        </w:rPr>
      </w:pPr>
    </w:p>
    <w:p w:rsidR="00F814A9" w:rsidRPr="00F814A9" w:rsidRDefault="00F814A9" w:rsidP="00F814A9">
      <w:pPr>
        <w:jc w:val="both"/>
        <w:rPr>
          <w:b/>
          <w:sz w:val="20"/>
          <w:szCs w:val="20"/>
          <w:lang w:val="hr-HR"/>
        </w:rPr>
      </w:pPr>
      <w:r w:rsidRPr="00F814A9">
        <w:rPr>
          <w:b/>
          <w:sz w:val="20"/>
          <w:szCs w:val="20"/>
          <w:lang w:val="hr-HR"/>
        </w:rPr>
        <w:t>Sadržaj ponude</w:t>
      </w:r>
    </w:p>
    <w:p w:rsidR="00F814A9" w:rsidRPr="00F814A9" w:rsidRDefault="00F814A9" w:rsidP="00F814A9">
      <w:pPr>
        <w:jc w:val="both"/>
        <w:rPr>
          <w:b/>
          <w:sz w:val="20"/>
          <w:szCs w:val="20"/>
          <w:lang w:val="hr-HR"/>
        </w:rPr>
      </w:pPr>
    </w:p>
    <w:p w:rsidR="00F814A9" w:rsidRDefault="00F814A9" w:rsidP="00F814A9">
      <w:pPr>
        <w:jc w:val="both"/>
        <w:rPr>
          <w:sz w:val="20"/>
          <w:szCs w:val="20"/>
          <w:lang w:val="hr-HR"/>
        </w:rPr>
      </w:pPr>
      <w:r w:rsidRPr="00F814A9">
        <w:rPr>
          <w:sz w:val="20"/>
          <w:szCs w:val="20"/>
          <w:lang w:val="hr-HR"/>
        </w:rPr>
        <w:t>Prilozi / dokazi</w:t>
      </w:r>
    </w:p>
    <w:p w:rsidR="00F814A9" w:rsidRPr="00F814A9" w:rsidRDefault="00F814A9" w:rsidP="00F814A9">
      <w:pPr>
        <w:jc w:val="both"/>
        <w:rPr>
          <w:sz w:val="20"/>
          <w:szCs w:val="20"/>
          <w:lang w:val="hr-HR"/>
        </w:rPr>
      </w:pPr>
    </w:p>
    <w:p w:rsidR="00F814A9" w:rsidRDefault="00F814A9" w:rsidP="00F814A9">
      <w:pPr>
        <w:jc w:val="both"/>
        <w:rPr>
          <w:sz w:val="20"/>
          <w:szCs w:val="20"/>
          <w:lang w:val="hr-HR"/>
        </w:rPr>
      </w:pPr>
      <w:r w:rsidRPr="00F814A9">
        <w:rPr>
          <w:sz w:val="20"/>
          <w:szCs w:val="20"/>
          <w:lang w:val="hr-HR"/>
        </w:rPr>
        <w:t>Uz ponudu je obavezno priložiti dokaze kojima se dokazuje prihvatljivost ponuditelja:</w:t>
      </w:r>
    </w:p>
    <w:p w:rsidR="00F814A9" w:rsidRDefault="00F814A9" w:rsidP="00F814A9">
      <w:pPr>
        <w:jc w:val="both"/>
        <w:rPr>
          <w:sz w:val="20"/>
          <w:szCs w:val="20"/>
          <w:lang w:val="hr-HR"/>
        </w:rPr>
      </w:pPr>
    </w:p>
    <w:p w:rsidR="00F814A9" w:rsidRPr="00F814A9" w:rsidRDefault="00F814A9" w:rsidP="00F814A9">
      <w:pPr>
        <w:pStyle w:val="ListParagraph"/>
        <w:numPr>
          <w:ilvl w:val="0"/>
          <w:numId w:val="3"/>
        </w:numPr>
        <w:jc w:val="both"/>
        <w:rPr>
          <w:sz w:val="20"/>
          <w:szCs w:val="20"/>
          <w:lang w:val="hr-HR"/>
        </w:rPr>
      </w:pPr>
      <w:r>
        <w:rPr>
          <w:sz w:val="20"/>
          <w:szCs w:val="20"/>
          <w:lang w:val="hr-HR"/>
        </w:rPr>
        <w:t xml:space="preserve">CV koji uključuje popis </w:t>
      </w:r>
      <w:r w:rsidRPr="00F814A9">
        <w:rPr>
          <w:sz w:val="20"/>
          <w:szCs w:val="20"/>
          <w:lang w:val="hr-HR"/>
        </w:rPr>
        <w:t>izvršeni</w:t>
      </w:r>
      <w:r>
        <w:rPr>
          <w:sz w:val="20"/>
          <w:szCs w:val="20"/>
          <w:lang w:val="hr-HR"/>
        </w:rPr>
        <w:t>h</w:t>
      </w:r>
      <w:r w:rsidRPr="00F814A9">
        <w:rPr>
          <w:sz w:val="20"/>
          <w:szCs w:val="20"/>
          <w:lang w:val="hr-HR"/>
        </w:rPr>
        <w:t xml:space="preserve"> usluga u posljednje 3 godine kojima se</w:t>
      </w:r>
      <w:r>
        <w:rPr>
          <w:sz w:val="20"/>
          <w:szCs w:val="20"/>
          <w:lang w:val="hr-HR"/>
        </w:rPr>
        <w:t xml:space="preserve"> </w:t>
      </w:r>
      <w:r w:rsidRPr="00F814A9">
        <w:rPr>
          <w:sz w:val="20"/>
          <w:szCs w:val="20"/>
          <w:lang w:val="hr-HR"/>
        </w:rPr>
        <w:t xml:space="preserve">dokazuje zadovoljavajuće izvršenje 2 ugovora s istim ili sličnim predmetom ugovora </w:t>
      </w:r>
    </w:p>
    <w:p w:rsidR="00F814A9" w:rsidRPr="00F8282A" w:rsidRDefault="00F814A9" w:rsidP="00883105">
      <w:pPr>
        <w:pStyle w:val="ListParagraph"/>
        <w:numPr>
          <w:ilvl w:val="0"/>
          <w:numId w:val="3"/>
        </w:numPr>
        <w:jc w:val="both"/>
        <w:rPr>
          <w:sz w:val="20"/>
          <w:szCs w:val="20"/>
          <w:lang w:val="hr-HR"/>
        </w:rPr>
      </w:pPr>
      <w:r w:rsidRPr="00F8282A">
        <w:rPr>
          <w:sz w:val="20"/>
          <w:szCs w:val="20"/>
          <w:lang w:val="hr-HR"/>
        </w:rPr>
        <w:t xml:space="preserve">Troškovnik </w:t>
      </w:r>
      <w:bookmarkStart w:id="0" w:name="_GoBack"/>
      <w:bookmarkEnd w:id="0"/>
    </w:p>
    <w:p w:rsidR="00F814A9" w:rsidRPr="00F814A9" w:rsidRDefault="00F814A9" w:rsidP="00F814A9">
      <w:pPr>
        <w:jc w:val="both"/>
        <w:rPr>
          <w:sz w:val="20"/>
          <w:szCs w:val="20"/>
          <w:lang w:val="hr-HR"/>
        </w:rPr>
      </w:pPr>
    </w:p>
    <w:p w:rsidR="00F814A9" w:rsidRPr="00F814A9" w:rsidRDefault="00F814A9" w:rsidP="00F814A9">
      <w:pPr>
        <w:jc w:val="both"/>
        <w:rPr>
          <w:sz w:val="20"/>
          <w:szCs w:val="20"/>
          <w:lang w:val="hr-HR"/>
        </w:rPr>
      </w:pPr>
      <w:r w:rsidRPr="00F814A9">
        <w:rPr>
          <w:sz w:val="20"/>
          <w:szCs w:val="20"/>
          <w:lang w:val="hr-HR"/>
        </w:rPr>
        <w:t xml:space="preserve">Plaćanje </w:t>
      </w:r>
      <w:r>
        <w:rPr>
          <w:sz w:val="20"/>
          <w:szCs w:val="20"/>
          <w:lang w:val="hr-HR"/>
        </w:rPr>
        <w:t>produkcije videa</w:t>
      </w:r>
      <w:r w:rsidRPr="00F814A9">
        <w:rPr>
          <w:sz w:val="20"/>
          <w:szCs w:val="20"/>
          <w:lang w:val="hr-HR"/>
        </w:rPr>
        <w:t xml:space="preserve"> bit će izvršeno po realizaciji </w:t>
      </w:r>
      <w:r>
        <w:rPr>
          <w:sz w:val="20"/>
          <w:szCs w:val="20"/>
          <w:lang w:val="hr-HR"/>
        </w:rPr>
        <w:t xml:space="preserve"> usluge temeljem Ugovora o autorskom djelu.</w:t>
      </w:r>
    </w:p>
    <w:p w:rsidR="00F814A9" w:rsidRDefault="00F814A9" w:rsidP="00F814A9">
      <w:pPr>
        <w:jc w:val="both"/>
        <w:rPr>
          <w:sz w:val="20"/>
          <w:szCs w:val="20"/>
          <w:lang w:val="hr-HR"/>
        </w:rPr>
      </w:pPr>
    </w:p>
    <w:p w:rsidR="00F814A9" w:rsidRPr="00F814A9" w:rsidRDefault="00F814A9" w:rsidP="00F814A9">
      <w:pPr>
        <w:jc w:val="both"/>
        <w:rPr>
          <w:sz w:val="20"/>
          <w:szCs w:val="20"/>
          <w:lang w:val="hr-HR"/>
        </w:rPr>
      </w:pPr>
      <w:r w:rsidRPr="00F814A9">
        <w:rPr>
          <w:sz w:val="20"/>
          <w:szCs w:val="20"/>
          <w:lang w:val="hr-HR"/>
        </w:rPr>
        <w:t>U slučaju potrebe, tijekom postupka odabira, Naručitelj može od Ponuditelja zatražiti i</w:t>
      </w:r>
    </w:p>
    <w:p w:rsidR="00F814A9" w:rsidRPr="00244455" w:rsidRDefault="00F814A9" w:rsidP="00F814A9">
      <w:pPr>
        <w:jc w:val="both"/>
        <w:rPr>
          <w:sz w:val="20"/>
          <w:szCs w:val="20"/>
          <w:lang w:val="hr-HR"/>
        </w:rPr>
      </w:pPr>
      <w:r w:rsidRPr="00F814A9">
        <w:rPr>
          <w:sz w:val="20"/>
          <w:szCs w:val="20"/>
          <w:lang w:val="hr-HR"/>
        </w:rPr>
        <w:t>dodatne dokumente i pojašnjenja.</w:t>
      </w:r>
    </w:p>
    <w:p w:rsidR="00F37BC7" w:rsidRPr="00244455" w:rsidRDefault="00F37BC7" w:rsidP="00244455">
      <w:pPr>
        <w:jc w:val="both"/>
        <w:rPr>
          <w:sz w:val="20"/>
          <w:szCs w:val="20"/>
          <w:lang w:val="hr-HR"/>
        </w:rPr>
      </w:pPr>
    </w:p>
    <w:p w:rsidR="00244455" w:rsidRPr="00244455" w:rsidRDefault="00244455" w:rsidP="00EE0CD7">
      <w:pPr>
        <w:jc w:val="both"/>
        <w:rPr>
          <w:b/>
          <w:sz w:val="20"/>
          <w:szCs w:val="20"/>
          <w:lang w:val="hr-HR"/>
        </w:rPr>
      </w:pPr>
      <w:r w:rsidRPr="00244455">
        <w:rPr>
          <w:b/>
          <w:sz w:val="20"/>
          <w:szCs w:val="20"/>
          <w:lang w:val="hr-HR"/>
        </w:rPr>
        <w:t>Možete se prijavit dostavom va</w:t>
      </w:r>
      <w:r>
        <w:rPr>
          <w:b/>
          <w:sz w:val="20"/>
          <w:szCs w:val="20"/>
          <w:lang w:val="hr-HR"/>
        </w:rPr>
        <w:t>š</w:t>
      </w:r>
      <w:r w:rsidRPr="00244455">
        <w:rPr>
          <w:b/>
          <w:sz w:val="20"/>
          <w:szCs w:val="20"/>
          <w:lang w:val="hr-HR"/>
        </w:rPr>
        <w:t>e</w:t>
      </w:r>
      <w:r w:rsidR="008B4C1A">
        <w:rPr>
          <w:b/>
          <w:sz w:val="20"/>
          <w:szCs w:val="20"/>
          <w:lang w:val="hr-HR"/>
        </w:rPr>
        <w:t>g</w:t>
      </w:r>
      <w:r w:rsidRPr="00244455">
        <w:rPr>
          <w:b/>
          <w:sz w:val="20"/>
          <w:szCs w:val="20"/>
          <w:lang w:val="hr-HR"/>
        </w:rPr>
        <w:t xml:space="preserve"> </w:t>
      </w:r>
      <w:r w:rsidR="008B4C1A">
        <w:rPr>
          <w:b/>
          <w:sz w:val="20"/>
          <w:szCs w:val="20"/>
          <w:lang w:val="hr-HR"/>
        </w:rPr>
        <w:t>troškovnika</w:t>
      </w:r>
      <w:r>
        <w:rPr>
          <w:b/>
          <w:sz w:val="20"/>
          <w:szCs w:val="20"/>
          <w:lang w:val="hr-HR"/>
        </w:rPr>
        <w:t xml:space="preserve"> i CV-a na sljedeće adrese</w:t>
      </w:r>
      <w:r w:rsidR="00EE0CD7" w:rsidRPr="00244455">
        <w:rPr>
          <w:b/>
          <w:sz w:val="20"/>
          <w:szCs w:val="20"/>
          <w:lang w:val="hr-HR"/>
        </w:rPr>
        <w:t xml:space="preserve">: </w:t>
      </w:r>
    </w:p>
    <w:p w:rsidR="00244455" w:rsidRDefault="00244455" w:rsidP="00EE0CD7">
      <w:pPr>
        <w:jc w:val="both"/>
        <w:rPr>
          <w:b/>
          <w:sz w:val="20"/>
          <w:szCs w:val="20"/>
        </w:rPr>
      </w:pPr>
    </w:p>
    <w:p w:rsidR="00EE0CD7" w:rsidRPr="00412C9F" w:rsidRDefault="006B3E5F" w:rsidP="00EE0CD7">
      <w:pPr>
        <w:jc w:val="both"/>
        <w:rPr>
          <w:sz w:val="20"/>
          <w:szCs w:val="20"/>
          <w:lang w:val="hr-HR"/>
        </w:rPr>
      </w:pPr>
      <w:hyperlink r:id="rId9" w:history="1">
        <w:r w:rsidR="00EE0CD7" w:rsidRPr="00696CB9">
          <w:rPr>
            <w:rStyle w:val="Hyperlink"/>
            <w:b/>
            <w:sz w:val="20"/>
            <w:szCs w:val="20"/>
          </w:rPr>
          <w:t>Drasko.Holcer@hpm.hr</w:t>
        </w:r>
      </w:hyperlink>
      <w:r w:rsidR="00244455">
        <w:rPr>
          <w:b/>
          <w:sz w:val="20"/>
          <w:szCs w:val="20"/>
        </w:rPr>
        <w:t xml:space="preserve"> </w:t>
      </w:r>
      <w:proofErr w:type="spellStart"/>
      <w:r w:rsidR="00244455">
        <w:rPr>
          <w:b/>
          <w:sz w:val="20"/>
          <w:szCs w:val="20"/>
        </w:rPr>
        <w:t>ili</w:t>
      </w:r>
      <w:proofErr w:type="spellEnd"/>
      <w:r w:rsidR="00244455">
        <w:rPr>
          <w:b/>
          <w:sz w:val="20"/>
          <w:szCs w:val="20"/>
        </w:rPr>
        <w:t xml:space="preserve"> </w:t>
      </w:r>
      <w:hyperlink r:id="rId10" w:history="1">
        <w:r w:rsidR="00244455" w:rsidRPr="00E61EB2">
          <w:rPr>
            <w:rStyle w:val="Hyperlink"/>
            <w:b/>
            <w:sz w:val="20"/>
            <w:szCs w:val="20"/>
          </w:rPr>
          <w:t>dario.vuljanko@hpm.hr</w:t>
        </w:r>
      </w:hyperlink>
      <w:r w:rsidR="00412C9F">
        <w:rPr>
          <w:rStyle w:val="Hyperlink"/>
          <w:b/>
          <w:sz w:val="20"/>
          <w:szCs w:val="20"/>
        </w:rPr>
        <w:t xml:space="preserve"> </w:t>
      </w:r>
      <w:r w:rsidR="00412C9F" w:rsidRPr="00412C9F">
        <w:rPr>
          <w:sz w:val="20"/>
          <w:szCs w:val="20"/>
          <w:lang w:val="hr-HR"/>
        </w:rPr>
        <w:t>ili osobno na</w:t>
      </w:r>
      <w:r w:rsidR="00412C9F">
        <w:rPr>
          <w:sz w:val="20"/>
          <w:szCs w:val="20"/>
          <w:lang w:val="hr-HR"/>
        </w:rPr>
        <w:t xml:space="preserve"> </w:t>
      </w:r>
      <w:r w:rsidR="00412C9F" w:rsidRPr="00412C9F">
        <w:rPr>
          <w:sz w:val="20"/>
          <w:szCs w:val="20"/>
          <w:lang w:val="hr-HR"/>
        </w:rPr>
        <w:t xml:space="preserve">adresu Hrvatski prirodoslovni muzej, </w:t>
      </w:r>
      <w:proofErr w:type="spellStart"/>
      <w:r w:rsidR="00412C9F" w:rsidRPr="00412C9F">
        <w:rPr>
          <w:sz w:val="20"/>
          <w:szCs w:val="20"/>
          <w:lang w:val="hr-HR"/>
        </w:rPr>
        <w:t>Demetrova</w:t>
      </w:r>
      <w:proofErr w:type="spellEnd"/>
      <w:r w:rsidR="00412C9F" w:rsidRPr="00412C9F">
        <w:rPr>
          <w:sz w:val="20"/>
          <w:szCs w:val="20"/>
          <w:lang w:val="hr-HR"/>
        </w:rPr>
        <w:t xml:space="preserve"> 1 Zagreb.</w:t>
      </w:r>
    </w:p>
    <w:p w:rsidR="00244455" w:rsidRPr="00696CB9" w:rsidRDefault="00244455" w:rsidP="00EE0CD7">
      <w:pPr>
        <w:jc w:val="both"/>
        <w:rPr>
          <w:b/>
          <w:sz w:val="20"/>
          <w:szCs w:val="20"/>
        </w:rPr>
      </w:pPr>
    </w:p>
    <w:p w:rsidR="00432EB6" w:rsidRDefault="00432EB6" w:rsidP="00852E60">
      <w:pPr>
        <w:jc w:val="both"/>
        <w:rPr>
          <w:b/>
          <w:i/>
          <w:sz w:val="20"/>
          <w:szCs w:val="20"/>
          <w:lang w:val="hr-HR"/>
        </w:rPr>
      </w:pPr>
      <w:r w:rsidRPr="00432EB6">
        <w:rPr>
          <w:b/>
          <w:i/>
          <w:sz w:val="20"/>
          <w:szCs w:val="20"/>
          <w:lang w:val="hr-HR"/>
        </w:rPr>
        <w:t xml:space="preserve">Rok za dostavu ponude: </w:t>
      </w:r>
      <w:r w:rsidR="002B156C">
        <w:rPr>
          <w:b/>
          <w:i/>
          <w:sz w:val="20"/>
          <w:szCs w:val="20"/>
          <w:lang w:val="hr-HR"/>
        </w:rPr>
        <w:t>2</w:t>
      </w:r>
      <w:r w:rsidRPr="00432EB6">
        <w:rPr>
          <w:b/>
          <w:i/>
          <w:sz w:val="20"/>
          <w:szCs w:val="20"/>
          <w:lang w:val="hr-HR"/>
        </w:rPr>
        <w:t>6.5.2018</w:t>
      </w:r>
      <w:r>
        <w:rPr>
          <w:b/>
          <w:i/>
          <w:sz w:val="20"/>
          <w:szCs w:val="20"/>
          <w:lang w:val="hr-HR"/>
        </w:rPr>
        <w:t>.</w:t>
      </w:r>
    </w:p>
    <w:p w:rsidR="00432EB6" w:rsidRPr="00432EB6" w:rsidRDefault="00432EB6" w:rsidP="00852E60">
      <w:pPr>
        <w:jc w:val="both"/>
        <w:rPr>
          <w:i/>
          <w:sz w:val="20"/>
          <w:szCs w:val="20"/>
          <w:lang w:val="hr-HR"/>
        </w:rPr>
      </w:pPr>
      <w:r w:rsidRPr="00432EB6">
        <w:rPr>
          <w:i/>
          <w:sz w:val="20"/>
          <w:szCs w:val="20"/>
          <w:lang w:val="hr-HR"/>
        </w:rPr>
        <w:t>Prilog:</w:t>
      </w:r>
    </w:p>
    <w:p w:rsidR="00852E60" w:rsidRPr="00432EB6" w:rsidRDefault="00F814A9" w:rsidP="00852E60">
      <w:pPr>
        <w:pStyle w:val="ListParagraph"/>
        <w:numPr>
          <w:ilvl w:val="0"/>
          <w:numId w:val="2"/>
        </w:numPr>
        <w:jc w:val="both"/>
        <w:rPr>
          <w:i/>
          <w:sz w:val="20"/>
          <w:szCs w:val="20"/>
          <w:lang w:val="hr-HR"/>
        </w:rPr>
      </w:pPr>
      <w:r>
        <w:rPr>
          <w:i/>
          <w:sz w:val="20"/>
          <w:szCs w:val="20"/>
          <w:lang w:val="hr-HR"/>
        </w:rPr>
        <w:t>Troškovnik</w:t>
      </w:r>
    </w:p>
    <w:sectPr w:rsidR="00852E60" w:rsidRPr="00432EB6" w:rsidSect="00997CC4">
      <w:head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E5F" w:rsidRDefault="006B3E5F" w:rsidP="00410E10">
      <w:r>
        <w:separator/>
      </w:r>
    </w:p>
  </w:endnote>
  <w:endnote w:type="continuationSeparator" w:id="0">
    <w:p w:rsidR="006B3E5F" w:rsidRDefault="006B3E5F" w:rsidP="0041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E5F" w:rsidRDefault="006B3E5F" w:rsidP="00410E10">
      <w:r>
        <w:separator/>
      </w:r>
    </w:p>
  </w:footnote>
  <w:footnote w:type="continuationSeparator" w:id="0">
    <w:p w:rsidR="006B3E5F" w:rsidRDefault="006B3E5F" w:rsidP="00410E10">
      <w:r>
        <w:continuationSeparator/>
      </w:r>
    </w:p>
  </w:footnote>
  <w:footnote w:id="1">
    <w:p w:rsidR="00412C9F" w:rsidRDefault="00412C9F">
      <w:pPr>
        <w:pStyle w:val="FootnoteText"/>
        <w:rPr>
          <w:sz w:val="16"/>
          <w:szCs w:val="16"/>
        </w:rPr>
      </w:pPr>
      <w:r>
        <w:rPr>
          <w:rStyle w:val="FootnoteReference"/>
        </w:rPr>
        <w:footnoteRef/>
      </w:r>
      <w:r>
        <w:t xml:space="preserve"> </w:t>
      </w:r>
      <w:r>
        <w:rPr>
          <w:sz w:val="16"/>
          <w:szCs w:val="16"/>
        </w:rPr>
        <w:t xml:space="preserve">Calculation based on: </w:t>
      </w:r>
    </w:p>
    <w:p w:rsidR="00412C9F" w:rsidRDefault="00412C9F">
      <w:pPr>
        <w:pStyle w:val="FootnoteText"/>
        <w:rPr>
          <w:sz w:val="16"/>
          <w:szCs w:val="16"/>
        </w:rPr>
      </w:pPr>
      <w:proofErr w:type="gramStart"/>
      <w:r>
        <w:rPr>
          <w:sz w:val="16"/>
          <w:szCs w:val="16"/>
        </w:rPr>
        <w:t>“</w:t>
      </w:r>
      <w:r w:rsidRPr="00412C9F">
        <w:rPr>
          <w:sz w:val="16"/>
          <w:szCs w:val="16"/>
        </w:rPr>
        <w:t xml:space="preserve"> </w:t>
      </w:r>
      <w:proofErr w:type="spellStart"/>
      <w:r w:rsidRPr="00412C9F">
        <w:rPr>
          <w:sz w:val="16"/>
          <w:szCs w:val="16"/>
        </w:rPr>
        <w:t>Zakon</w:t>
      </w:r>
      <w:proofErr w:type="spellEnd"/>
      <w:proofErr w:type="gramEnd"/>
      <w:r>
        <w:rPr>
          <w:sz w:val="16"/>
          <w:szCs w:val="16"/>
        </w:rPr>
        <w:t xml:space="preserve"> o</w:t>
      </w:r>
      <w:r w:rsidRPr="00412C9F">
        <w:rPr>
          <w:sz w:val="16"/>
          <w:szCs w:val="16"/>
        </w:rPr>
        <w:t xml:space="preserve"> </w:t>
      </w:r>
      <w:proofErr w:type="spellStart"/>
      <w:r w:rsidRPr="00412C9F">
        <w:rPr>
          <w:sz w:val="16"/>
          <w:szCs w:val="16"/>
        </w:rPr>
        <w:t>porez</w:t>
      </w:r>
      <w:r>
        <w:rPr>
          <w:sz w:val="16"/>
          <w:szCs w:val="16"/>
        </w:rPr>
        <w:t>u</w:t>
      </w:r>
      <w:proofErr w:type="spellEnd"/>
      <w:r w:rsidRPr="00412C9F">
        <w:rPr>
          <w:sz w:val="16"/>
          <w:szCs w:val="16"/>
        </w:rPr>
        <w:t xml:space="preserve"> </w:t>
      </w:r>
      <w:proofErr w:type="spellStart"/>
      <w:r w:rsidRPr="00412C9F">
        <w:rPr>
          <w:sz w:val="16"/>
          <w:szCs w:val="16"/>
        </w:rPr>
        <w:t>na</w:t>
      </w:r>
      <w:proofErr w:type="spellEnd"/>
      <w:r w:rsidRPr="00412C9F">
        <w:rPr>
          <w:sz w:val="16"/>
          <w:szCs w:val="16"/>
        </w:rPr>
        <w:t xml:space="preserve"> </w:t>
      </w:r>
      <w:proofErr w:type="spellStart"/>
      <w:r w:rsidRPr="00412C9F">
        <w:rPr>
          <w:sz w:val="16"/>
          <w:szCs w:val="16"/>
        </w:rPr>
        <w:t>dohodak</w:t>
      </w:r>
      <w:proofErr w:type="spellEnd"/>
      <w:r w:rsidRPr="00412C9F">
        <w:rPr>
          <w:sz w:val="16"/>
          <w:szCs w:val="16"/>
        </w:rPr>
        <w:t xml:space="preserve"> </w:t>
      </w:r>
      <w:proofErr w:type="spellStart"/>
      <w:r w:rsidRPr="00412C9F">
        <w:rPr>
          <w:sz w:val="16"/>
          <w:szCs w:val="16"/>
        </w:rPr>
        <w:t>i</w:t>
      </w:r>
      <w:proofErr w:type="spellEnd"/>
      <w:r w:rsidRPr="00412C9F">
        <w:rPr>
          <w:sz w:val="16"/>
          <w:szCs w:val="16"/>
        </w:rPr>
        <w:t xml:space="preserve"> </w:t>
      </w:r>
    </w:p>
    <w:p w:rsidR="00412C9F" w:rsidRPr="00412C9F" w:rsidRDefault="00412C9F">
      <w:pPr>
        <w:pStyle w:val="FootnoteText"/>
        <w:rPr>
          <w:lang w:val="hr-HR"/>
        </w:rPr>
      </w:pPr>
      <w:proofErr w:type="spellStart"/>
      <w:r w:rsidRPr="00412C9F">
        <w:rPr>
          <w:sz w:val="16"/>
          <w:szCs w:val="16"/>
        </w:rPr>
        <w:t>Zakon</w:t>
      </w:r>
      <w:proofErr w:type="spellEnd"/>
      <w:r w:rsidRPr="00412C9F">
        <w:rPr>
          <w:sz w:val="16"/>
          <w:szCs w:val="16"/>
        </w:rPr>
        <w:t xml:space="preserve"> o </w:t>
      </w:r>
      <w:proofErr w:type="spellStart"/>
      <w:r w:rsidRPr="00412C9F">
        <w:rPr>
          <w:sz w:val="16"/>
          <w:szCs w:val="16"/>
        </w:rPr>
        <w:t>doprinosima</w:t>
      </w:r>
      <w:proofErr w:type="spellEnd"/>
      <w:r w:rsidRPr="00412C9F">
        <w:rPr>
          <w:sz w:val="16"/>
          <w:szCs w:val="16"/>
        </w:rPr>
        <w:t xml:space="preserve"> (</w:t>
      </w:r>
      <w:proofErr w:type="spellStart"/>
      <w:r w:rsidRPr="00412C9F">
        <w:rPr>
          <w:sz w:val="16"/>
          <w:szCs w:val="16"/>
        </w:rPr>
        <w:t>Narodne</w:t>
      </w:r>
      <w:proofErr w:type="spellEnd"/>
      <w:r w:rsidRPr="00412C9F">
        <w:rPr>
          <w:sz w:val="16"/>
          <w:szCs w:val="16"/>
        </w:rPr>
        <w:t xml:space="preserve"> </w:t>
      </w:r>
      <w:proofErr w:type="spellStart"/>
      <w:r w:rsidRPr="00412C9F">
        <w:rPr>
          <w:sz w:val="16"/>
          <w:szCs w:val="16"/>
        </w:rPr>
        <w:t>novine</w:t>
      </w:r>
      <w:proofErr w:type="spellEnd"/>
      <w:r w:rsidRPr="00412C9F">
        <w:rPr>
          <w:sz w:val="16"/>
          <w:szCs w:val="16"/>
        </w:rPr>
        <w:t xml:space="preserve"> 115/2016)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CC4" w:rsidRDefault="00997CC4">
    <w:pPr>
      <w:pStyle w:val="Header"/>
    </w:pPr>
    <w:r>
      <w:rPr>
        <w:noProof/>
      </w:rPr>
      <w:drawing>
        <wp:anchor distT="0" distB="0" distL="114300" distR="114300" simplePos="0" relativeHeight="251659264" behindDoc="1" locked="0" layoutInCell="1" allowOverlap="1" wp14:anchorId="634F4800" wp14:editId="738A1F0F">
          <wp:simplePos x="0" y="0"/>
          <wp:positionH relativeFrom="column">
            <wp:posOffset>-906780</wp:posOffset>
          </wp:positionH>
          <wp:positionV relativeFrom="paragraph">
            <wp:posOffset>-450215</wp:posOffset>
          </wp:positionV>
          <wp:extent cx="7559080" cy="10692000"/>
          <wp:effectExtent l="0" t="0" r="10160" b="1905"/>
          <wp:wrapNone/>
          <wp:docPr id="1" name="Picture 1" descr="Macintosh HD:Users:Mini:Documents:POSLOVI KRESO:HPM:EUROTURTLES:MEMO:DRUGI JEZICI:MEMO PARTNERI 03:Memorandum Euroturtles PERTNERI-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Documents:POSLOVI KRESO:HPM:EUROTURTLES:MEMO:DRUGI JEZICI:MEMO PARTNERI 03:Memorandum Euroturtles PERTNERI-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8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FFF"/>
    <w:multiLevelType w:val="hybridMultilevel"/>
    <w:tmpl w:val="2C74A28C"/>
    <w:lvl w:ilvl="0" w:tplc="F5069008">
      <w:start w:val="1"/>
      <w:numFmt w:val="decimal"/>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94FCE"/>
    <w:multiLevelType w:val="hybridMultilevel"/>
    <w:tmpl w:val="BF720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22DAD"/>
    <w:multiLevelType w:val="hybridMultilevel"/>
    <w:tmpl w:val="04BE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95E34"/>
    <w:multiLevelType w:val="hybridMultilevel"/>
    <w:tmpl w:val="7332A384"/>
    <w:lvl w:ilvl="0" w:tplc="BAA2873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26C4B"/>
    <w:multiLevelType w:val="hybridMultilevel"/>
    <w:tmpl w:val="7D860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30"/>
    <w:rsid w:val="0002162C"/>
    <w:rsid w:val="00082A86"/>
    <w:rsid w:val="00164B7C"/>
    <w:rsid w:val="001C2C47"/>
    <w:rsid w:val="00244455"/>
    <w:rsid w:val="002B156C"/>
    <w:rsid w:val="003A07C6"/>
    <w:rsid w:val="0040020C"/>
    <w:rsid w:val="00410E10"/>
    <w:rsid w:val="00412C9F"/>
    <w:rsid w:val="00432EB6"/>
    <w:rsid w:val="004A01A8"/>
    <w:rsid w:val="0050323E"/>
    <w:rsid w:val="00622239"/>
    <w:rsid w:val="00696CB9"/>
    <w:rsid w:val="006B3E5F"/>
    <w:rsid w:val="006C7CB1"/>
    <w:rsid w:val="0074139D"/>
    <w:rsid w:val="00812264"/>
    <w:rsid w:val="00815FC1"/>
    <w:rsid w:val="00852E60"/>
    <w:rsid w:val="00894230"/>
    <w:rsid w:val="008952B1"/>
    <w:rsid w:val="008B4C1A"/>
    <w:rsid w:val="00960132"/>
    <w:rsid w:val="00960BA1"/>
    <w:rsid w:val="00997CC4"/>
    <w:rsid w:val="009B0572"/>
    <w:rsid w:val="009C0B34"/>
    <w:rsid w:val="009E2030"/>
    <w:rsid w:val="009E6B12"/>
    <w:rsid w:val="00AC650A"/>
    <w:rsid w:val="00B25A0E"/>
    <w:rsid w:val="00BE76F9"/>
    <w:rsid w:val="00C51849"/>
    <w:rsid w:val="00C57985"/>
    <w:rsid w:val="00C65603"/>
    <w:rsid w:val="00CA08F9"/>
    <w:rsid w:val="00D37E55"/>
    <w:rsid w:val="00E60512"/>
    <w:rsid w:val="00EE0CD7"/>
    <w:rsid w:val="00EF7815"/>
    <w:rsid w:val="00F20F33"/>
    <w:rsid w:val="00F37BC7"/>
    <w:rsid w:val="00F814A9"/>
    <w:rsid w:val="00F8282A"/>
    <w:rsid w:val="00FE2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B790FE"/>
  <w14:defaultImageDpi w14:val="300"/>
  <w15:docId w15:val="{29537EBB-A928-4B9A-BF11-E6377A83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B4C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E10"/>
    <w:pPr>
      <w:tabs>
        <w:tab w:val="center" w:pos="4320"/>
        <w:tab w:val="right" w:pos="8640"/>
      </w:tabs>
    </w:pPr>
  </w:style>
  <w:style w:type="character" w:customStyle="1" w:styleId="HeaderChar">
    <w:name w:val="Header Char"/>
    <w:basedOn w:val="DefaultParagraphFont"/>
    <w:link w:val="Header"/>
    <w:uiPriority w:val="99"/>
    <w:rsid w:val="00410E10"/>
    <w:rPr>
      <w:lang w:val="hr-HR"/>
    </w:rPr>
  </w:style>
  <w:style w:type="paragraph" w:styleId="Footer">
    <w:name w:val="footer"/>
    <w:basedOn w:val="Normal"/>
    <w:link w:val="FooterChar"/>
    <w:uiPriority w:val="99"/>
    <w:unhideWhenUsed/>
    <w:rsid w:val="00410E10"/>
    <w:pPr>
      <w:tabs>
        <w:tab w:val="center" w:pos="4320"/>
        <w:tab w:val="right" w:pos="8640"/>
      </w:tabs>
    </w:pPr>
  </w:style>
  <w:style w:type="character" w:customStyle="1" w:styleId="FooterChar">
    <w:name w:val="Footer Char"/>
    <w:basedOn w:val="DefaultParagraphFont"/>
    <w:link w:val="Footer"/>
    <w:uiPriority w:val="99"/>
    <w:rsid w:val="00410E10"/>
    <w:rPr>
      <w:lang w:val="hr-HR"/>
    </w:rPr>
  </w:style>
  <w:style w:type="paragraph" w:styleId="BalloonText">
    <w:name w:val="Balloon Text"/>
    <w:basedOn w:val="Normal"/>
    <w:link w:val="BalloonTextChar"/>
    <w:uiPriority w:val="99"/>
    <w:semiHidden/>
    <w:unhideWhenUsed/>
    <w:rsid w:val="00410E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0E10"/>
    <w:rPr>
      <w:rFonts w:ascii="Lucida Grande" w:hAnsi="Lucida Grande" w:cs="Lucida Grande"/>
      <w:sz w:val="18"/>
      <w:szCs w:val="18"/>
      <w:lang w:val="hr-HR"/>
    </w:rPr>
  </w:style>
  <w:style w:type="character" w:styleId="Hyperlink">
    <w:name w:val="Hyperlink"/>
    <w:basedOn w:val="DefaultParagraphFont"/>
    <w:uiPriority w:val="99"/>
    <w:unhideWhenUsed/>
    <w:rsid w:val="00F37BC7"/>
    <w:rPr>
      <w:color w:val="0000FF" w:themeColor="hyperlink"/>
      <w:u w:val="single"/>
    </w:rPr>
  </w:style>
  <w:style w:type="paragraph" w:styleId="Title">
    <w:name w:val="Title"/>
    <w:basedOn w:val="Normal"/>
    <w:next w:val="Normal"/>
    <w:link w:val="TitleChar"/>
    <w:uiPriority w:val="10"/>
    <w:qFormat/>
    <w:rsid w:val="00EE0C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CD7"/>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EE0CD7"/>
    <w:rPr>
      <w:color w:val="5A5A5A" w:themeColor="text1" w:themeTint="A5"/>
      <w:spacing w:val="15"/>
      <w:sz w:val="22"/>
      <w:szCs w:val="22"/>
    </w:rPr>
  </w:style>
  <w:style w:type="character" w:styleId="IntenseEmphasis">
    <w:name w:val="Intense Emphasis"/>
    <w:basedOn w:val="DefaultParagraphFont"/>
    <w:uiPriority w:val="21"/>
    <w:qFormat/>
    <w:rsid w:val="00EE0CD7"/>
    <w:rPr>
      <w:i/>
      <w:iCs/>
      <w:color w:val="4F81BD" w:themeColor="accent1"/>
    </w:rPr>
  </w:style>
  <w:style w:type="character" w:styleId="Emphasis">
    <w:name w:val="Emphasis"/>
    <w:basedOn w:val="DefaultParagraphFont"/>
    <w:uiPriority w:val="20"/>
    <w:qFormat/>
    <w:rsid w:val="00EE0CD7"/>
    <w:rPr>
      <w:i/>
      <w:iCs/>
    </w:rPr>
  </w:style>
  <w:style w:type="paragraph" w:styleId="ListParagraph">
    <w:name w:val="List Paragraph"/>
    <w:basedOn w:val="Normal"/>
    <w:uiPriority w:val="34"/>
    <w:qFormat/>
    <w:rsid w:val="00EE0CD7"/>
    <w:pPr>
      <w:ind w:left="720"/>
      <w:contextualSpacing/>
    </w:pPr>
  </w:style>
  <w:style w:type="paragraph" w:styleId="NoSpacing">
    <w:name w:val="No Spacing"/>
    <w:uiPriority w:val="1"/>
    <w:qFormat/>
    <w:rsid w:val="008B4C1A"/>
    <w:rPr>
      <w:rFonts w:eastAsiaTheme="minorHAnsi"/>
      <w:sz w:val="22"/>
      <w:szCs w:val="22"/>
      <w:lang w:val="hr-HR"/>
    </w:rPr>
  </w:style>
  <w:style w:type="character" w:customStyle="1" w:styleId="Heading2Char">
    <w:name w:val="Heading 2 Char"/>
    <w:basedOn w:val="DefaultParagraphFont"/>
    <w:link w:val="Heading2"/>
    <w:uiPriority w:val="9"/>
    <w:rsid w:val="008B4C1A"/>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412C9F"/>
    <w:rPr>
      <w:sz w:val="20"/>
      <w:szCs w:val="20"/>
    </w:rPr>
  </w:style>
  <w:style w:type="character" w:customStyle="1" w:styleId="FootnoteTextChar">
    <w:name w:val="Footnote Text Char"/>
    <w:basedOn w:val="DefaultParagraphFont"/>
    <w:link w:val="FootnoteText"/>
    <w:uiPriority w:val="99"/>
    <w:semiHidden/>
    <w:rsid w:val="00412C9F"/>
    <w:rPr>
      <w:sz w:val="20"/>
      <w:szCs w:val="20"/>
    </w:rPr>
  </w:style>
  <w:style w:type="character" w:styleId="FootnoteReference">
    <w:name w:val="footnote reference"/>
    <w:basedOn w:val="DefaultParagraphFont"/>
    <w:uiPriority w:val="99"/>
    <w:semiHidden/>
    <w:unhideWhenUsed/>
    <w:rsid w:val="00412C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turtles.eu/public-procuremen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rio.vuljanko@hpm.hr" TargetMode="External"/><Relationship Id="rId4" Type="http://schemas.openxmlformats.org/officeDocument/2006/relationships/settings" Target="settings.xml"/><Relationship Id="rId9" Type="http://schemas.openxmlformats.org/officeDocument/2006/relationships/hyperlink" Target="mailto:Drasko.Holcer@hpm.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20Vuljanko\Documents\Custom%20Office%20Templates\Memo%20LIFE%20CNH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C93FA-BFDC-46F4-9940-0D2B911F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LIFE CNHM.dotx</Template>
  <TotalTime>157</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Vuljanko</dc:creator>
  <cp:keywords/>
  <dc:description/>
  <cp:lastModifiedBy>Dario Vuljanko</cp:lastModifiedBy>
  <cp:revision>15</cp:revision>
  <dcterms:created xsi:type="dcterms:W3CDTF">2018-05-10T09:38:00Z</dcterms:created>
  <dcterms:modified xsi:type="dcterms:W3CDTF">2018-05-16T11:37:00Z</dcterms:modified>
</cp:coreProperties>
</file>